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BB" w:rsidRDefault="00140DBB" w:rsidP="00140DBB">
      <w:pPr>
        <w:pStyle w:val="2"/>
        <w:rPr>
          <w:rFonts w:hint="eastAsia"/>
        </w:rPr>
      </w:pPr>
      <w:bookmarkStart w:id="0" w:name="_Toc494367661"/>
      <w:r>
        <w:rPr>
          <w:rFonts w:hint="eastAsia"/>
        </w:rPr>
        <w:t xml:space="preserve">              武清</w:t>
      </w:r>
      <w:proofErr w:type="gramStart"/>
      <w:r>
        <w:rPr>
          <w:rFonts w:hint="eastAsia"/>
        </w:rPr>
        <w:t>物流园冷库</w:t>
      </w:r>
      <w:proofErr w:type="gramEnd"/>
      <w:r>
        <w:rPr>
          <w:rFonts w:hint="eastAsia"/>
        </w:rPr>
        <w:t>招标项目说明</w:t>
      </w:r>
    </w:p>
    <w:p w:rsidR="00140DBB" w:rsidRPr="003D0E89" w:rsidRDefault="00140DBB" w:rsidP="00140DBB">
      <w:pPr>
        <w:pStyle w:val="2"/>
      </w:pPr>
      <w:r w:rsidRPr="003D0E89">
        <w:rPr>
          <w:rFonts w:hint="eastAsia"/>
        </w:rPr>
        <w:t>1、工程概况</w:t>
      </w:r>
      <w:bookmarkEnd w:id="0"/>
    </w:p>
    <w:p w:rsidR="00140DBB" w:rsidRPr="003D0E89" w:rsidRDefault="00140DBB" w:rsidP="00140DBB">
      <w:pPr>
        <w:pStyle w:val="3"/>
        <w:spacing w:line="500" w:lineRule="exact"/>
        <w:rPr>
          <w:rFonts w:ascii="宋体" w:hAnsi="宋体"/>
          <w:sz w:val="24"/>
          <w:szCs w:val="24"/>
        </w:rPr>
      </w:pPr>
      <w:bookmarkStart w:id="1" w:name="_Toc494367662"/>
      <w:r>
        <w:rPr>
          <w:rFonts w:ascii="宋体" w:hAnsi="宋体" w:hint="eastAsia"/>
          <w:sz w:val="24"/>
          <w:szCs w:val="24"/>
        </w:rPr>
        <w:t>1</w:t>
      </w:r>
      <w:r w:rsidRPr="003D0E89">
        <w:rPr>
          <w:rFonts w:ascii="宋体" w:hAnsi="宋体" w:hint="eastAsia"/>
          <w:sz w:val="24"/>
          <w:szCs w:val="24"/>
        </w:rPr>
        <w:t>.1</w:t>
      </w:r>
      <w:r>
        <w:rPr>
          <w:rFonts w:ascii="宋体" w:hAnsi="宋体" w:hint="eastAsia"/>
          <w:sz w:val="24"/>
          <w:szCs w:val="24"/>
        </w:rPr>
        <w:t>冷库项目构成</w:t>
      </w:r>
      <w:bookmarkEnd w:id="1"/>
    </w:p>
    <w:p w:rsidR="00140DBB" w:rsidRPr="008D1A58" w:rsidRDefault="00140DBB" w:rsidP="00140DBB">
      <w:pPr>
        <w:spacing w:line="5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本冷库工程项目</w:t>
      </w:r>
      <w:r w:rsidRPr="008D1A58">
        <w:rPr>
          <w:rFonts w:ascii="宋体" w:hAnsi="宋体" w:hint="eastAsia"/>
          <w:sz w:val="24"/>
        </w:rPr>
        <w:t>主要包含</w:t>
      </w:r>
      <w:r>
        <w:rPr>
          <w:rFonts w:ascii="宋体" w:hAnsi="宋体" w:hint="eastAsia"/>
          <w:sz w:val="24"/>
        </w:rPr>
        <w:t>一层0~5</w:t>
      </w:r>
      <w:r w:rsidRPr="008D1A58">
        <w:rPr>
          <w:rFonts w:ascii="宋体" w:hAnsi="宋体" w:hint="eastAsia"/>
          <w:sz w:val="24"/>
        </w:rPr>
        <w:t>℃</w:t>
      </w:r>
      <w:r>
        <w:rPr>
          <w:rFonts w:ascii="宋体" w:hAnsi="宋体" w:hint="eastAsia"/>
          <w:sz w:val="24"/>
        </w:rPr>
        <w:t>冷藏库</w:t>
      </w:r>
      <w:r w:rsidRPr="008D1A58">
        <w:rPr>
          <w:rFonts w:ascii="宋体" w:hAnsi="宋体" w:hint="eastAsia"/>
          <w:sz w:val="24"/>
        </w:rPr>
        <w:t>制冷系统、</w:t>
      </w:r>
      <w:r>
        <w:rPr>
          <w:rFonts w:ascii="宋体" w:hAnsi="宋体" w:hint="eastAsia"/>
          <w:sz w:val="24"/>
        </w:rPr>
        <w:t>-18℃冷冻库</w:t>
      </w:r>
      <w:r w:rsidRPr="008D1A58">
        <w:rPr>
          <w:rFonts w:ascii="宋体" w:hAnsi="宋体" w:hint="eastAsia"/>
          <w:sz w:val="24"/>
        </w:rPr>
        <w:t>制冷系统</w:t>
      </w:r>
      <w:r>
        <w:rPr>
          <w:rFonts w:ascii="宋体" w:hAnsi="宋体" w:hint="eastAsia"/>
          <w:sz w:val="24"/>
        </w:rPr>
        <w:t>及冷库</w:t>
      </w:r>
      <w:r w:rsidRPr="008D1A58">
        <w:rPr>
          <w:rFonts w:ascii="宋体" w:hAnsi="宋体" w:hint="eastAsia"/>
          <w:sz w:val="24"/>
        </w:rPr>
        <w:t>。</w:t>
      </w:r>
    </w:p>
    <w:p w:rsidR="00140DBB" w:rsidRPr="008D1A58" w:rsidRDefault="00140DBB" w:rsidP="00140DBB">
      <w:pPr>
        <w:pStyle w:val="3"/>
        <w:spacing w:line="300" w:lineRule="exact"/>
        <w:rPr>
          <w:rFonts w:ascii="宋体" w:hAnsi="宋体"/>
          <w:sz w:val="24"/>
          <w:szCs w:val="24"/>
        </w:rPr>
      </w:pPr>
      <w:bookmarkStart w:id="2" w:name="_Toc494367663"/>
      <w:r w:rsidRPr="008D1A58">
        <w:rPr>
          <w:rFonts w:ascii="宋体" w:hAnsi="宋体" w:hint="eastAsia"/>
          <w:sz w:val="24"/>
          <w:szCs w:val="24"/>
        </w:rPr>
        <w:t>1.2工程涉及范畴</w:t>
      </w:r>
      <w:bookmarkEnd w:id="2"/>
    </w:p>
    <w:p w:rsidR="00140DBB" w:rsidRPr="008D1A58" w:rsidRDefault="00140DBB" w:rsidP="00140DBB">
      <w:pPr>
        <w:spacing w:line="500" w:lineRule="exact"/>
        <w:ind w:firstLineChars="196" w:firstLine="470"/>
        <w:rPr>
          <w:rFonts w:ascii="宋体" w:hAnsi="宋体"/>
          <w:color w:val="000000"/>
          <w:sz w:val="24"/>
        </w:rPr>
      </w:pPr>
      <w:r w:rsidRPr="008D1A58">
        <w:rPr>
          <w:rFonts w:ascii="宋体" w:hAnsi="宋体"/>
          <w:color w:val="000000"/>
          <w:sz w:val="24"/>
        </w:rPr>
        <w:t>1</w:t>
      </w:r>
      <w:r w:rsidRPr="008D1A58">
        <w:rPr>
          <w:rFonts w:ascii="宋体" w:hAnsi="宋体" w:hint="eastAsia"/>
          <w:color w:val="000000"/>
          <w:sz w:val="24"/>
        </w:rPr>
        <w:t>、制冷系统：含成套制冷机组、冷凝器、冷风机、冷媒管路、压力容器等相关配套设备；</w:t>
      </w:r>
    </w:p>
    <w:p w:rsidR="00140DBB" w:rsidRPr="008D1A58" w:rsidRDefault="00140DBB" w:rsidP="00140DBB">
      <w:pPr>
        <w:spacing w:line="500" w:lineRule="exact"/>
        <w:ind w:firstLineChars="196" w:firstLine="470"/>
        <w:rPr>
          <w:rFonts w:ascii="宋体" w:hAnsi="宋体"/>
          <w:color w:val="000000"/>
          <w:sz w:val="24"/>
        </w:rPr>
      </w:pPr>
      <w:r w:rsidRPr="008D1A58">
        <w:rPr>
          <w:rFonts w:ascii="宋体" w:hAnsi="宋体"/>
          <w:color w:val="000000"/>
          <w:sz w:val="24"/>
        </w:rPr>
        <w:t>2</w:t>
      </w:r>
      <w:r w:rsidRPr="008D1A58">
        <w:rPr>
          <w:rFonts w:ascii="宋体" w:hAnsi="宋体" w:hint="eastAsia"/>
          <w:color w:val="000000"/>
          <w:sz w:val="24"/>
        </w:rPr>
        <w:t>、冷库围护结构系统：含冷库</w:t>
      </w:r>
      <w:r>
        <w:rPr>
          <w:rFonts w:ascii="宋体" w:hAnsi="宋体" w:hint="eastAsia"/>
          <w:color w:val="000000"/>
          <w:sz w:val="24"/>
        </w:rPr>
        <w:t>墙板及</w:t>
      </w:r>
      <w:proofErr w:type="gramStart"/>
      <w:r>
        <w:rPr>
          <w:rFonts w:ascii="宋体" w:hAnsi="宋体" w:hint="eastAsia"/>
          <w:color w:val="000000"/>
          <w:sz w:val="24"/>
        </w:rPr>
        <w:t>顶层喷泡</w:t>
      </w:r>
      <w:r w:rsidRPr="008D1A58">
        <w:rPr>
          <w:rFonts w:ascii="宋体" w:hAnsi="宋体" w:hint="eastAsia"/>
          <w:color w:val="000000"/>
          <w:sz w:val="24"/>
        </w:rPr>
        <w:t>系统</w:t>
      </w:r>
      <w:proofErr w:type="gramEnd"/>
      <w:r w:rsidRPr="008D1A58">
        <w:rPr>
          <w:rFonts w:ascii="宋体" w:hAnsi="宋体" w:hint="eastAsia"/>
          <w:color w:val="000000"/>
          <w:sz w:val="24"/>
        </w:rPr>
        <w:t>、冷库门、以及冷库特定的防撞设施等；</w:t>
      </w:r>
    </w:p>
    <w:p w:rsidR="00140DBB" w:rsidRPr="008D1A58" w:rsidRDefault="00140DBB" w:rsidP="00140DBB">
      <w:pPr>
        <w:spacing w:line="500" w:lineRule="exact"/>
        <w:ind w:firstLineChars="196" w:firstLine="470"/>
        <w:rPr>
          <w:rFonts w:ascii="宋体" w:hAnsi="宋体"/>
          <w:color w:val="000000"/>
          <w:sz w:val="24"/>
        </w:rPr>
      </w:pPr>
      <w:r w:rsidRPr="008D1A58">
        <w:rPr>
          <w:rFonts w:ascii="宋体" w:hAnsi="宋体"/>
          <w:color w:val="000000"/>
          <w:sz w:val="24"/>
        </w:rPr>
        <w:t>3</w:t>
      </w:r>
      <w:r w:rsidRPr="008D1A58">
        <w:rPr>
          <w:rFonts w:ascii="宋体" w:hAnsi="宋体" w:hint="eastAsia"/>
          <w:color w:val="000000"/>
          <w:sz w:val="24"/>
        </w:rPr>
        <w:t>、冷库机电系统：含自动控制与监控系统、冷库库内照明系统、电气系统、</w:t>
      </w:r>
      <w:proofErr w:type="gramStart"/>
      <w:r w:rsidRPr="008D1A58">
        <w:rPr>
          <w:rFonts w:ascii="宋体" w:hAnsi="宋体" w:hint="eastAsia"/>
          <w:color w:val="000000"/>
          <w:sz w:val="24"/>
        </w:rPr>
        <w:t>融霜排水</w:t>
      </w:r>
      <w:proofErr w:type="gramEnd"/>
      <w:r w:rsidRPr="008D1A58">
        <w:rPr>
          <w:rFonts w:ascii="宋体" w:hAnsi="宋体" w:hint="eastAsia"/>
          <w:color w:val="000000"/>
          <w:sz w:val="24"/>
        </w:rPr>
        <w:t>和报警系统等；</w:t>
      </w:r>
    </w:p>
    <w:p w:rsidR="00140DBB" w:rsidRPr="008D1A58" w:rsidRDefault="00140DBB" w:rsidP="00140DBB">
      <w:pPr>
        <w:spacing w:line="500" w:lineRule="exact"/>
        <w:ind w:firstLineChars="196" w:firstLine="470"/>
        <w:rPr>
          <w:rFonts w:ascii="宋体" w:hAnsi="宋体"/>
          <w:color w:val="000000"/>
          <w:sz w:val="24"/>
        </w:rPr>
      </w:pPr>
      <w:r w:rsidRPr="008D1A58">
        <w:rPr>
          <w:rFonts w:ascii="宋体" w:hAnsi="宋体"/>
          <w:color w:val="000000"/>
          <w:sz w:val="24"/>
        </w:rPr>
        <w:t>4</w:t>
      </w:r>
      <w:r w:rsidRPr="008D1A58">
        <w:rPr>
          <w:rFonts w:ascii="宋体" w:hAnsi="宋体" w:hint="eastAsia"/>
          <w:color w:val="000000"/>
          <w:sz w:val="24"/>
        </w:rPr>
        <w:t>、其他配套工程：含所有乙方设备的运输、移位、安装、调试、验收和技术培训等内容。</w:t>
      </w:r>
    </w:p>
    <w:p w:rsidR="00140DBB" w:rsidRPr="008D1A58" w:rsidRDefault="00140DBB" w:rsidP="00140DBB">
      <w:pPr>
        <w:pStyle w:val="3"/>
        <w:spacing w:line="300" w:lineRule="exact"/>
        <w:rPr>
          <w:rFonts w:ascii="宋体" w:hAnsi="宋体"/>
          <w:sz w:val="24"/>
          <w:szCs w:val="24"/>
        </w:rPr>
      </w:pPr>
      <w:bookmarkStart w:id="3" w:name="_Toc494367664"/>
      <w:r w:rsidRPr="008D1A58">
        <w:rPr>
          <w:rFonts w:ascii="宋体" w:hAnsi="宋体" w:hint="eastAsia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3冷库总体建设目标</w:t>
      </w:r>
      <w:bookmarkEnd w:id="3"/>
    </w:p>
    <w:p w:rsidR="00140DBB" w:rsidRPr="008D1A58" w:rsidRDefault="00140DBB" w:rsidP="00140DBB">
      <w:pPr>
        <w:spacing w:line="500" w:lineRule="exact"/>
        <w:ind w:firstLineChars="200" w:firstLine="480"/>
        <w:rPr>
          <w:rFonts w:ascii="宋体" w:hAnsi="宋体"/>
          <w:color w:val="000000"/>
          <w:sz w:val="24"/>
        </w:rPr>
      </w:pPr>
      <w:r w:rsidRPr="008D1A58">
        <w:rPr>
          <w:rFonts w:ascii="宋体" w:hAnsi="宋体" w:hint="eastAsia"/>
          <w:color w:val="000000"/>
          <w:sz w:val="24"/>
        </w:rPr>
        <w:t>冷库制冷机组配置合理；各类管路铺设符合简约规范的要求；机组整体运行安全可靠，不仅能满足营运保障的要求，而且应具有可调控力强、适用范围广，以及高效节能的优势；整体建设应能实现可有效控制投资成本的目的。</w:t>
      </w:r>
    </w:p>
    <w:p w:rsidR="00140DBB" w:rsidRDefault="00140DBB" w:rsidP="00140DBB">
      <w:pPr>
        <w:pStyle w:val="2"/>
        <w:rPr>
          <w:rFonts w:hint="eastAsia"/>
        </w:rPr>
      </w:pPr>
      <w:bookmarkStart w:id="4" w:name="_Toc494367665"/>
    </w:p>
    <w:p w:rsidR="00140DBB" w:rsidRPr="003D0E89" w:rsidRDefault="00140DBB" w:rsidP="00140DBB">
      <w:pPr>
        <w:pStyle w:val="2"/>
      </w:pPr>
      <w:r w:rsidRPr="003D0E89">
        <w:rPr>
          <w:rFonts w:hint="eastAsia"/>
        </w:rPr>
        <w:t>2、设计依据</w:t>
      </w:r>
      <w:bookmarkEnd w:id="4"/>
    </w:p>
    <w:p w:rsidR="00140DBB" w:rsidRPr="003D0E89" w:rsidRDefault="00140DBB" w:rsidP="00140DBB">
      <w:pPr>
        <w:pStyle w:val="3"/>
        <w:spacing w:line="500" w:lineRule="exact"/>
        <w:rPr>
          <w:rFonts w:ascii="宋体" w:hAnsi="宋体"/>
          <w:sz w:val="24"/>
          <w:szCs w:val="24"/>
        </w:rPr>
      </w:pPr>
      <w:bookmarkStart w:id="5" w:name="_Toc494367666"/>
      <w:r w:rsidRPr="003D0E89">
        <w:rPr>
          <w:rFonts w:ascii="宋体" w:hAnsi="宋体" w:hint="eastAsia"/>
          <w:sz w:val="24"/>
          <w:szCs w:val="24"/>
        </w:rPr>
        <w:t>2.1气象地理条件</w:t>
      </w:r>
      <w:bookmarkEnd w:id="5"/>
    </w:p>
    <w:p w:rsidR="00140DBB" w:rsidRPr="003D0E89" w:rsidRDefault="00140DBB" w:rsidP="00140DBB">
      <w:pPr>
        <w:spacing w:line="500" w:lineRule="exact"/>
        <w:rPr>
          <w:rFonts w:ascii="宋体" w:hAnsi="宋体"/>
          <w:sz w:val="24"/>
        </w:rPr>
      </w:pPr>
      <w:r w:rsidRPr="003D0E89">
        <w:rPr>
          <w:rFonts w:ascii="宋体" w:hAnsi="宋体" w:hint="eastAsia"/>
          <w:sz w:val="24"/>
        </w:rPr>
        <w:t xml:space="preserve">  当地（</w:t>
      </w:r>
      <w:r>
        <w:rPr>
          <w:rFonts w:ascii="宋体" w:hAnsi="宋体" w:hint="eastAsia"/>
          <w:sz w:val="24"/>
        </w:rPr>
        <w:t xml:space="preserve"> 天津 </w:t>
      </w:r>
      <w:r w:rsidRPr="003D0E89">
        <w:rPr>
          <w:rFonts w:ascii="宋体" w:hAnsi="宋体" w:hint="eastAsia"/>
          <w:sz w:val="24"/>
        </w:rPr>
        <w:t>）气象资料如下：</w:t>
      </w:r>
    </w:p>
    <w:p w:rsidR="00140DBB" w:rsidRPr="003D0E89" w:rsidRDefault="00140DBB" w:rsidP="00140DBB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海拔高度：3.3m</w:t>
      </w:r>
    </w:p>
    <w:p w:rsidR="00140DBB" w:rsidRPr="003D0E89" w:rsidRDefault="00140DBB" w:rsidP="00140DBB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="宋体" w:hAnsi="宋体"/>
          <w:sz w:val="24"/>
        </w:rPr>
      </w:pPr>
      <w:r w:rsidRPr="003D0E89">
        <w:rPr>
          <w:rFonts w:ascii="宋体" w:hAnsi="宋体" w:hint="eastAsia"/>
          <w:sz w:val="24"/>
        </w:rPr>
        <w:t>夏季空调日平均温度：</w:t>
      </w:r>
      <w:proofErr w:type="spellStart"/>
      <w:r w:rsidRPr="003D0E89">
        <w:rPr>
          <w:rFonts w:ascii="宋体" w:hAnsi="宋体"/>
          <w:sz w:val="24"/>
        </w:rPr>
        <w:t>Twk</w:t>
      </w:r>
      <w:proofErr w:type="spellEnd"/>
      <w:r w:rsidRPr="003D0E89">
        <w:rPr>
          <w:rFonts w:ascii="宋体" w:hAnsi="宋体"/>
          <w:sz w:val="24"/>
        </w:rPr>
        <w:t>=</w:t>
      </w:r>
      <w:r>
        <w:rPr>
          <w:rFonts w:ascii="宋体" w:hAnsi="宋体" w:hint="eastAsia"/>
          <w:sz w:val="24"/>
        </w:rPr>
        <w:t>29</w:t>
      </w:r>
      <w:r w:rsidRPr="003D0E89">
        <w:rPr>
          <w:rFonts w:ascii="宋体" w:hAnsi="宋体" w:hint="eastAsia"/>
          <w:sz w:val="24"/>
        </w:rPr>
        <w:t>℃</w:t>
      </w:r>
    </w:p>
    <w:p w:rsidR="00140DBB" w:rsidRPr="003D0E89" w:rsidRDefault="00140DBB" w:rsidP="00140DBB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="宋体" w:hAnsi="宋体"/>
          <w:sz w:val="24"/>
        </w:rPr>
      </w:pPr>
      <w:r w:rsidRPr="003D0E89">
        <w:rPr>
          <w:rFonts w:ascii="宋体" w:hAnsi="宋体" w:hint="eastAsia"/>
          <w:sz w:val="24"/>
        </w:rPr>
        <w:lastRenderedPageBreak/>
        <w:t>夏季室外计算湿球温度：</w:t>
      </w:r>
      <w:r>
        <w:rPr>
          <w:rFonts w:ascii="宋体" w:hAnsi="宋体" w:hint="eastAsia"/>
          <w:sz w:val="24"/>
        </w:rPr>
        <w:t>27.2</w:t>
      </w:r>
      <w:r w:rsidRPr="003D0E89">
        <w:rPr>
          <w:rFonts w:ascii="宋体" w:hAnsi="宋体" w:hint="eastAsia"/>
          <w:sz w:val="24"/>
        </w:rPr>
        <w:t>℃</w:t>
      </w:r>
    </w:p>
    <w:p w:rsidR="00140DBB" w:rsidRPr="003D0E89" w:rsidRDefault="00140DBB" w:rsidP="00140DBB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="宋体" w:hAnsi="宋体"/>
          <w:sz w:val="24"/>
        </w:rPr>
      </w:pPr>
      <w:r w:rsidRPr="003D0E89">
        <w:rPr>
          <w:rFonts w:ascii="宋体" w:hAnsi="宋体" w:hint="eastAsia"/>
          <w:sz w:val="24"/>
        </w:rPr>
        <w:t>夏季通风室外计算相对湿度：</w:t>
      </w:r>
      <w:r>
        <w:rPr>
          <w:rFonts w:ascii="宋体" w:hAnsi="宋体" w:hint="eastAsia"/>
          <w:sz w:val="24"/>
        </w:rPr>
        <w:t>66</w:t>
      </w:r>
      <w:r w:rsidRPr="003D0E89">
        <w:rPr>
          <w:rFonts w:ascii="宋体" w:hAnsi="宋体" w:hint="eastAsia"/>
          <w:sz w:val="24"/>
        </w:rPr>
        <w:t>%</w:t>
      </w:r>
    </w:p>
    <w:p w:rsidR="00140DBB" w:rsidRPr="003D0E89" w:rsidRDefault="00140DBB" w:rsidP="00140DBB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="宋体" w:hAnsi="宋体"/>
          <w:sz w:val="24"/>
        </w:rPr>
      </w:pPr>
      <w:r w:rsidRPr="003D0E89">
        <w:rPr>
          <w:rFonts w:ascii="宋体" w:hAnsi="宋体" w:hint="eastAsia"/>
          <w:sz w:val="24"/>
        </w:rPr>
        <w:t>冬季极端最低温度：-</w:t>
      </w:r>
      <w:r>
        <w:rPr>
          <w:rFonts w:ascii="宋体" w:hAnsi="宋体" w:hint="eastAsia"/>
          <w:sz w:val="24"/>
        </w:rPr>
        <w:t>22.9</w:t>
      </w:r>
      <w:r w:rsidRPr="003D0E89">
        <w:rPr>
          <w:rFonts w:ascii="宋体" w:hAnsi="宋体" w:hint="eastAsia"/>
          <w:sz w:val="24"/>
        </w:rPr>
        <w:t>℃</w:t>
      </w:r>
    </w:p>
    <w:p w:rsidR="00140DBB" w:rsidRPr="003D0E89" w:rsidRDefault="00140DBB" w:rsidP="00140DBB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="宋体" w:hAnsi="宋体"/>
          <w:sz w:val="24"/>
        </w:rPr>
      </w:pPr>
      <w:r w:rsidRPr="003D0E89">
        <w:rPr>
          <w:rFonts w:ascii="宋体" w:hAnsi="宋体" w:hint="eastAsia"/>
          <w:sz w:val="24"/>
        </w:rPr>
        <w:t>夏季极端最高温度：</w:t>
      </w:r>
      <w:r>
        <w:rPr>
          <w:rFonts w:ascii="宋体" w:hAnsi="宋体" w:hint="eastAsia"/>
          <w:sz w:val="24"/>
        </w:rPr>
        <w:t>39.7</w:t>
      </w:r>
      <w:r w:rsidRPr="003D0E89">
        <w:rPr>
          <w:rFonts w:ascii="宋体" w:hAnsi="宋体" w:hint="eastAsia"/>
          <w:sz w:val="24"/>
        </w:rPr>
        <w:t>℃</w:t>
      </w:r>
    </w:p>
    <w:p w:rsidR="00140DBB" w:rsidRDefault="00140DBB" w:rsidP="00140DBB">
      <w:pPr>
        <w:pStyle w:val="3"/>
        <w:spacing w:line="500" w:lineRule="exact"/>
        <w:rPr>
          <w:rFonts w:ascii="宋体" w:hAnsi="宋体" w:hint="eastAsia"/>
          <w:sz w:val="24"/>
          <w:szCs w:val="24"/>
        </w:rPr>
      </w:pPr>
      <w:bookmarkStart w:id="6" w:name="_Toc494367667"/>
    </w:p>
    <w:p w:rsidR="00140DBB" w:rsidRPr="003D0E89" w:rsidRDefault="00140DBB" w:rsidP="00140DBB">
      <w:pPr>
        <w:pStyle w:val="3"/>
        <w:spacing w:line="500" w:lineRule="exact"/>
        <w:rPr>
          <w:rFonts w:ascii="宋体" w:hAnsi="宋体"/>
          <w:sz w:val="24"/>
          <w:szCs w:val="24"/>
        </w:rPr>
      </w:pPr>
      <w:r w:rsidRPr="003D0E89">
        <w:rPr>
          <w:rFonts w:ascii="宋体" w:hAnsi="宋体" w:hint="eastAsia"/>
          <w:sz w:val="24"/>
          <w:szCs w:val="24"/>
        </w:rPr>
        <w:t>2.2设计标准规范</w:t>
      </w:r>
      <w:bookmarkEnd w:id="6"/>
    </w:p>
    <w:p w:rsidR="00140DBB" w:rsidRPr="003D0E89" w:rsidRDefault="00140DBB" w:rsidP="00140DBB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宋体" w:hAnsi="宋体"/>
          <w:sz w:val="24"/>
        </w:rPr>
      </w:pPr>
      <w:r w:rsidRPr="003D0E89">
        <w:rPr>
          <w:rFonts w:ascii="宋体" w:hAnsi="宋体" w:hint="eastAsia"/>
          <w:sz w:val="24"/>
        </w:rPr>
        <w:t>甲方提供的相关技术参数、冷库平面图、招标文件等；</w:t>
      </w:r>
    </w:p>
    <w:p w:rsidR="00140DBB" w:rsidRPr="003D0E89" w:rsidRDefault="00140DBB" w:rsidP="00140DBB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宋体" w:hAnsi="宋体"/>
          <w:sz w:val="24"/>
        </w:rPr>
      </w:pPr>
      <w:r w:rsidRPr="003D0E89">
        <w:rPr>
          <w:rFonts w:ascii="宋体" w:hAnsi="宋体" w:hint="eastAsia"/>
          <w:sz w:val="24"/>
        </w:rPr>
        <w:t>《冷库设计规范》GB50072-2010；</w:t>
      </w:r>
    </w:p>
    <w:p w:rsidR="00140DBB" w:rsidRPr="003D0E89" w:rsidRDefault="00140DBB" w:rsidP="00140DBB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宋体" w:hAnsi="宋体"/>
          <w:sz w:val="24"/>
        </w:rPr>
      </w:pPr>
      <w:r w:rsidRPr="003D0E89">
        <w:rPr>
          <w:rFonts w:ascii="宋体" w:hAnsi="宋体" w:hint="eastAsia"/>
          <w:sz w:val="24"/>
        </w:rPr>
        <w:t>《冷库设计手册》商业部设计院编著；</w:t>
      </w:r>
    </w:p>
    <w:p w:rsidR="00140DBB" w:rsidRPr="003D0E89" w:rsidRDefault="00140DBB" w:rsidP="00140DBB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宋体" w:hAnsi="宋体"/>
          <w:sz w:val="24"/>
        </w:rPr>
      </w:pPr>
      <w:r w:rsidRPr="003D0E89">
        <w:rPr>
          <w:rFonts w:ascii="宋体" w:hAnsi="宋体" w:hint="eastAsia"/>
          <w:sz w:val="24"/>
        </w:rPr>
        <w:t>《冷库安全规程》</w:t>
      </w:r>
      <w:r w:rsidRPr="003D0E89">
        <w:rPr>
          <w:rFonts w:ascii="宋体" w:hAnsi="宋体"/>
          <w:sz w:val="24"/>
        </w:rPr>
        <w:t>GB</w:t>
      </w:r>
      <w:r w:rsidRPr="003D0E89">
        <w:rPr>
          <w:rFonts w:ascii="宋体" w:hAnsi="宋体" w:hint="eastAsia"/>
          <w:sz w:val="24"/>
        </w:rPr>
        <w:t>28009</w:t>
      </w:r>
      <w:r w:rsidRPr="003D0E89">
        <w:rPr>
          <w:rFonts w:ascii="宋体" w:hAnsi="宋体"/>
          <w:sz w:val="24"/>
        </w:rPr>
        <w:t>-</w:t>
      </w:r>
      <w:r w:rsidRPr="003D0E89">
        <w:rPr>
          <w:rFonts w:ascii="宋体" w:hAnsi="宋体" w:hint="eastAsia"/>
          <w:sz w:val="24"/>
        </w:rPr>
        <w:t>2011；</w:t>
      </w:r>
    </w:p>
    <w:p w:rsidR="00140DBB" w:rsidRPr="003D0E89" w:rsidRDefault="00140DBB" w:rsidP="00140DBB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宋体" w:hAnsi="宋体"/>
          <w:sz w:val="24"/>
        </w:rPr>
      </w:pPr>
      <w:r w:rsidRPr="003D0E89">
        <w:rPr>
          <w:rFonts w:ascii="宋体" w:hAnsi="宋体" w:hint="eastAsia"/>
          <w:sz w:val="24"/>
        </w:rPr>
        <w:t>《冷藏库建筑工程施工及验收规范》</w:t>
      </w:r>
      <w:r w:rsidRPr="003D0E89">
        <w:rPr>
          <w:rFonts w:ascii="宋体" w:hAnsi="宋体"/>
          <w:sz w:val="24"/>
        </w:rPr>
        <w:t>SBJ11</w:t>
      </w:r>
      <w:r w:rsidRPr="003D0E89">
        <w:rPr>
          <w:rFonts w:ascii="宋体" w:hAnsi="宋体" w:hint="eastAsia"/>
          <w:sz w:val="24"/>
        </w:rPr>
        <w:t>-</w:t>
      </w:r>
      <w:r w:rsidRPr="003D0E89">
        <w:rPr>
          <w:rFonts w:ascii="宋体" w:hAnsi="宋体"/>
          <w:sz w:val="24"/>
        </w:rPr>
        <w:t>2000</w:t>
      </w:r>
      <w:r w:rsidRPr="003D0E89">
        <w:rPr>
          <w:rFonts w:ascii="宋体" w:hAnsi="宋体" w:hint="eastAsia"/>
          <w:sz w:val="24"/>
        </w:rPr>
        <w:t>；</w:t>
      </w:r>
    </w:p>
    <w:p w:rsidR="00140DBB" w:rsidRPr="003D0E89" w:rsidRDefault="00140DBB" w:rsidP="00140DBB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宋体" w:hAnsi="宋体"/>
          <w:sz w:val="24"/>
        </w:rPr>
      </w:pPr>
      <w:r w:rsidRPr="003D0E89">
        <w:rPr>
          <w:rFonts w:ascii="宋体" w:hAnsi="宋体" w:hint="eastAsia"/>
          <w:sz w:val="24"/>
        </w:rPr>
        <w:t>《</w:t>
      </w:r>
      <w:r w:rsidRPr="003D0E89">
        <w:rPr>
          <w:rFonts w:ascii="宋体" w:hAnsi="宋体"/>
          <w:sz w:val="24"/>
        </w:rPr>
        <w:t>制冷设备、空气分离设备安装工程施工及验收规范</w:t>
      </w:r>
      <w:r w:rsidRPr="003D0E89">
        <w:rPr>
          <w:rFonts w:ascii="宋体" w:hAnsi="宋体" w:hint="eastAsia"/>
          <w:sz w:val="24"/>
        </w:rPr>
        <w:t>》</w:t>
      </w:r>
      <w:r w:rsidRPr="003D0E89">
        <w:rPr>
          <w:rFonts w:ascii="宋体" w:hAnsi="宋体"/>
          <w:sz w:val="24"/>
        </w:rPr>
        <w:t>GB50274-</w:t>
      </w:r>
      <w:r w:rsidRPr="003D0E89">
        <w:rPr>
          <w:rFonts w:ascii="宋体" w:hAnsi="宋体" w:hint="eastAsia"/>
          <w:sz w:val="24"/>
        </w:rPr>
        <w:t>2010；</w:t>
      </w:r>
    </w:p>
    <w:p w:rsidR="00140DBB" w:rsidRPr="003D0E89" w:rsidRDefault="00140DBB" w:rsidP="00140DBB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宋体" w:hAnsi="宋体"/>
          <w:sz w:val="24"/>
        </w:rPr>
      </w:pPr>
      <w:r w:rsidRPr="003D0E89">
        <w:rPr>
          <w:rFonts w:ascii="宋体" w:hAnsi="宋体" w:hint="eastAsia"/>
          <w:sz w:val="24"/>
        </w:rPr>
        <w:t>《工业设备及管道绝热工程施工质量验收规范》</w:t>
      </w:r>
      <w:r w:rsidRPr="003D0E89">
        <w:rPr>
          <w:rFonts w:ascii="宋体" w:hAnsi="宋体"/>
          <w:sz w:val="24"/>
        </w:rPr>
        <w:t>GB50</w:t>
      </w:r>
      <w:r w:rsidRPr="003D0E89">
        <w:rPr>
          <w:rFonts w:ascii="宋体" w:hAnsi="宋体" w:hint="eastAsia"/>
          <w:sz w:val="24"/>
        </w:rPr>
        <w:t>185</w:t>
      </w:r>
      <w:r w:rsidRPr="003D0E89">
        <w:rPr>
          <w:rFonts w:ascii="宋体" w:hAnsi="宋体"/>
          <w:sz w:val="24"/>
        </w:rPr>
        <w:t>-</w:t>
      </w:r>
      <w:r w:rsidRPr="003D0E89">
        <w:rPr>
          <w:rFonts w:ascii="宋体" w:hAnsi="宋体" w:hint="eastAsia"/>
          <w:sz w:val="24"/>
        </w:rPr>
        <w:t>2010；</w:t>
      </w:r>
    </w:p>
    <w:p w:rsidR="00140DBB" w:rsidRPr="003D0E89" w:rsidRDefault="00140DBB" w:rsidP="00140DBB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宋体" w:hAnsi="宋体"/>
          <w:sz w:val="24"/>
        </w:rPr>
      </w:pPr>
      <w:r w:rsidRPr="003D0E89">
        <w:rPr>
          <w:rFonts w:ascii="宋体" w:hAnsi="宋体" w:hint="eastAsia"/>
          <w:sz w:val="24"/>
        </w:rPr>
        <w:t>《风机、压缩机、泵安装工程施工及验收规范》</w:t>
      </w:r>
      <w:r w:rsidRPr="003D0E89">
        <w:rPr>
          <w:rFonts w:ascii="宋体" w:hAnsi="宋体"/>
          <w:sz w:val="24"/>
        </w:rPr>
        <w:t>GB50</w:t>
      </w:r>
      <w:r w:rsidRPr="003D0E89">
        <w:rPr>
          <w:rFonts w:ascii="宋体" w:hAnsi="宋体" w:hint="eastAsia"/>
          <w:sz w:val="24"/>
        </w:rPr>
        <w:t>185</w:t>
      </w:r>
      <w:r w:rsidRPr="003D0E89">
        <w:rPr>
          <w:rFonts w:ascii="宋体" w:hAnsi="宋体"/>
          <w:sz w:val="24"/>
        </w:rPr>
        <w:t>-</w:t>
      </w:r>
      <w:r w:rsidRPr="003D0E89">
        <w:rPr>
          <w:rFonts w:ascii="宋体" w:hAnsi="宋体" w:hint="eastAsia"/>
          <w:sz w:val="24"/>
        </w:rPr>
        <w:t>2010；</w:t>
      </w:r>
    </w:p>
    <w:p w:rsidR="00140DBB" w:rsidRPr="003D0E89" w:rsidRDefault="00140DBB" w:rsidP="00140DBB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宋体" w:hAnsi="宋体"/>
          <w:sz w:val="24"/>
        </w:rPr>
      </w:pPr>
      <w:r w:rsidRPr="003D0E89">
        <w:rPr>
          <w:rFonts w:ascii="宋体" w:hAnsi="宋体" w:hint="eastAsia"/>
          <w:sz w:val="24"/>
        </w:rPr>
        <w:t>《制冷和供热用机械制冷系统安全要求》</w:t>
      </w:r>
      <w:r w:rsidRPr="003D0E89">
        <w:rPr>
          <w:rFonts w:ascii="宋体" w:hAnsi="宋体"/>
          <w:sz w:val="24"/>
        </w:rPr>
        <w:t>GB</w:t>
      </w:r>
      <w:r w:rsidRPr="003D0E89">
        <w:rPr>
          <w:rFonts w:ascii="宋体" w:hAnsi="宋体" w:hint="eastAsia"/>
          <w:sz w:val="24"/>
        </w:rPr>
        <w:t>9237</w:t>
      </w:r>
      <w:r w:rsidRPr="003D0E89">
        <w:rPr>
          <w:rFonts w:ascii="宋体" w:hAnsi="宋体"/>
          <w:sz w:val="24"/>
        </w:rPr>
        <w:t>-</w:t>
      </w:r>
      <w:r w:rsidRPr="003D0E89">
        <w:rPr>
          <w:rFonts w:ascii="宋体" w:hAnsi="宋体" w:hint="eastAsia"/>
          <w:sz w:val="24"/>
        </w:rPr>
        <w:t>2001；</w:t>
      </w:r>
    </w:p>
    <w:p w:rsidR="00140DBB" w:rsidRPr="003D0E89" w:rsidRDefault="00140DBB" w:rsidP="00140DBB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宋体" w:hAnsi="宋体"/>
          <w:sz w:val="24"/>
        </w:rPr>
      </w:pPr>
      <w:r w:rsidRPr="003D0E89">
        <w:rPr>
          <w:rFonts w:ascii="宋体" w:hAnsi="宋体" w:hint="eastAsia"/>
          <w:sz w:val="24"/>
        </w:rPr>
        <w:t>《空调与制冷设备用无缝铜管》</w:t>
      </w:r>
      <w:r w:rsidRPr="003D0E89">
        <w:rPr>
          <w:rFonts w:ascii="宋体" w:hAnsi="宋体"/>
          <w:sz w:val="24"/>
        </w:rPr>
        <w:t>GB</w:t>
      </w:r>
      <w:r w:rsidRPr="003D0E89">
        <w:rPr>
          <w:rFonts w:ascii="宋体" w:hAnsi="宋体" w:hint="eastAsia"/>
          <w:sz w:val="24"/>
        </w:rPr>
        <w:t>/T17791</w:t>
      </w:r>
      <w:r w:rsidRPr="003D0E89">
        <w:rPr>
          <w:rFonts w:ascii="宋体" w:hAnsi="宋体"/>
          <w:sz w:val="24"/>
        </w:rPr>
        <w:t>-</w:t>
      </w:r>
      <w:r w:rsidRPr="003D0E89">
        <w:rPr>
          <w:rFonts w:ascii="宋体" w:hAnsi="宋体" w:hint="eastAsia"/>
          <w:sz w:val="24"/>
        </w:rPr>
        <w:t>2007；</w:t>
      </w:r>
    </w:p>
    <w:p w:rsidR="00140DBB" w:rsidRPr="003D0E89" w:rsidRDefault="00140DBB" w:rsidP="00140DBB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宋体" w:hAnsi="宋体"/>
          <w:sz w:val="24"/>
        </w:rPr>
      </w:pPr>
      <w:r w:rsidRPr="003D0E89">
        <w:rPr>
          <w:rFonts w:ascii="宋体" w:hAnsi="宋体" w:hint="eastAsia"/>
          <w:sz w:val="24"/>
        </w:rPr>
        <w:t>《输送流体用无缝钢管》</w:t>
      </w:r>
      <w:r w:rsidRPr="003D0E89">
        <w:rPr>
          <w:rFonts w:ascii="宋体" w:hAnsi="宋体"/>
          <w:sz w:val="24"/>
        </w:rPr>
        <w:t>GB</w:t>
      </w:r>
      <w:r w:rsidRPr="003D0E89">
        <w:rPr>
          <w:rFonts w:ascii="宋体" w:hAnsi="宋体" w:hint="eastAsia"/>
          <w:sz w:val="24"/>
        </w:rPr>
        <w:t>8163</w:t>
      </w:r>
      <w:r w:rsidRPr="003D0E89">
        <w:rPr>
          <w:rFonts w:ascii="宋体" w:hAnsi="宋体"/>
          <w:sz w:val="24"/>
        </w:rPr>
        <w:t>-</w:t>
      </w:r>
      <w:r w:rsidRPr="003D0E89">
        <w:rPr>
          <w:rFonts w:ascii="宋体" w:hAnsi="宋体" w:hint="eastAsia"/>
          <w:sz w:val="24"/>
        </w:rPr>
        <w:t>2008；</w:t>
      </w:r>
    </w:p>
    <w:p w:rsidR="00140DBB" w:rsidRPr="003D0E89" w:rsidRDefault="00140DBB" w:rsidP="00140DBB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宋体" w:hAnsi="宋体"/>
          <w:sz w:val="24"/>
        </w:rPr>
      </w:pPr>
      <w:r w:rsidRPr="003D0E89">
        <w:rPr>
          <w:rFonts w:ascii="宋体" w:hAnsi="宋体" w:hint="eastAsia"/>
          <w:sz w:val="24"/>
        </w:rPr>
        <w:t>《通用用电设备配电设计规范》</w:t>
      </w:r>
      <w:r w:rsidRPr="003D0E89">
        <w:rPr>
          <w:rFonts w:ascii="宋体" w:hAnsi="宋体"/>
          <w:sz w:val="24"/>
        </w:rPr>
        <w:t>GB50055-</w:t>
      </w:r>
      <w:r w:rsidRPr="003D0E89">
        <w:rPr>
          <w:rFonts w:ascii="宋体" w:hAnsi="宋体" w:hint="eastAsia"/>
          <w:sz w:val="24"/>
        </w:rPr>
        <w:t>2011；</w:t>
      </w:r>
    </w:p>
    <w:p w:rsidR="00140DBB" w:rsidRPr="003D0E89" w:rsidRDefault="00140DBB" w:rsidP="00140DBB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宋体" w:hAnsi="宋体"/>
          <w:sz w:val="24"/>
        </w:rPr>
      </w:pPr>
      <w:r w:rsidRPr="003D0E89">
        <w:rPr>
          <w:rFonts w:ascii="宋体" w:hAnsi="宋体" w:hint="eastAsia"/>
          <w:sz w:val="24"/>
        </w:rPr>
        <w:t>《建筑照明设计标准》</w:t>
      </w:r>
      <w:r w:rsidRPr="003D0E89">
        <w:rPr>
          <w:rFonts w:ascii="宋体" w:hAnsi="宋体"/>
          <w:sz w:val="24"/>
        </w:rPr>
        <w:t>GB500</w:t>
      </w:r>
      <w:r w:rsidRPr="003D0E89">
        <w:rPr>
          <w:rFonts w:ascii="宋体" w:hAnsi="宋体" w:hint="eastAsia"/>
          <w:sz w:val="24"/>
        </w:rPr>
        <w:t>34</w:t>
      </w:r>
      <w:r w:rsidRPr="003D0E89">
        <w:rPr>
          <w:rFonts w:ascii="宋体" w:hAnsi="宋体"/>
          <w:sz w:val="24"/>
        </w:rPr>
        <w:t>-</w:t>
      </w:r>
      <w:r w:rsidRPr="003D0E89">
        <w:rPr>
          <w:rFonts w:ascii="宋体" w:hAnsi="宋体" w:hint="eastAsia"/>
          <w:sz w:val="24"/>
        </w:rPr>
        <w:t>2004；</w:t>
      </w:r>
    </w:p>
    <w:p w:rsidR="00140DBB" w:rsidRPr="003D0E89" w:rsidRDefault="00140DBB" w:rsidP="00140DBB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宋体" w:hAnsi="宋体"/>
          <w:sz w:val="24"/>
        </w:rPr>
      </w:pPr>
      <w:r w:rsidRPr="003D0E89">
        <w:rPr>
          <w:rFonts w:ascii="宋体" w:hAnsi="宋体" w:hint="eastAsia"/>
          <w:sz w:val="24"/>
        </w:rPr>
        <w:t>《建筑给水排水设计规范》GB50015-2003；</w:t>
      </w:r>
    </w:p>
    <w:p w:rsidR="00140DBB" w:rsidRPr="003D0E89" w:rsidRDefault="00140DBB" w:rsidP="00140DBB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宋体" w:hAnsi="宋体"/>
          <w:sz w:val="24"/>
        </w:rPr>
      </w:pPr>
      <w:r w:rsidRPr="003D0E89">
        <w:rPr>
          <w:rFonts w:ascii="宋体" w:hAnsi="宋体" w:hint="eastAsia"/>
          <w:sz w:val="24"/>
        </w:rPr>
        <w:t>《建筑设计防火规范》GB50316-2006；</w:t>
      </w:r>
    </w:p>
    <w:p w:rsidR="00140DBB" w:rsidRPr="003D0E89" w:rsidRDefault="00140DBB" w:rsidP="00140DBB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宋体" w:hAnsi="宋体"/>
          <w:sz w:val="24"/>
        </w:rPr>
      </w:pPr>
      <w:r w:rsidRPr="003D0E89">
        <w:rPr>
          <w:rFonts w:ascii="宋体" w:hAnsi="宋体" w:hint="eastAsia"/>
          <w:sz w:val="24"/>
        </w:rPr>
        <w:t>《采暖通风与空气调节设计规范》GB50019-2003；</w:t>
      </w:r>
    </w:p>
    <w:p w:rsidR="00140DBB" w:rsidRPr="003D0E89" w:rsidRDefault="00140DBB" w:rsidP="00140DBB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宋体" w:hAnsi="宋体"/>
          <w:sz w:val="24"/>
        </w:rPr>
      </w:pPr>
      <w:r w:rsidRPr="003D0E89">
        <w:rPr>
          <w:rFonts w:ascii="宋体" w:hAnsi="宋体" w:hint="eastAsia"/>
          <w:sz w:val="24"/>
        </w:rPr>
        <w:t>《公共建筑节能设计标准》GB50189-2005；</w:t>
      </w:r>
    </w:p>
    <w:p w:rsidR="00140DBB" w:rsidRDefault="00140DBB" w:rsidP="00140DBB">
      <w:pPr>
        <w:pStyle w:val="2"/>
        <w:rPr>
          <w:rFonts w:hint="eastAsia"/>
        </w:rPr>
      </w:pPr>
      <w:bookmarkStart w:id="7" w:name="_Toc494367668"/>
    </w:p>
    <w:p w:rsidR="00140DBB" w:rsidRDefault="00140DBB" w:rsidP="00140DBB">
      <w:pPr>
        <w:pStyle w:val="2"/>
        <w:rPr>
          <w:rFonts w:hint="eastAsia"/>
        </w:rPr>
      </w:pPr>
      <w:r w:rsidRPr="003D0E89">
        <w:rPr>
          <w:rFonts w:hint="eastAsia"/>
        </w:rPr>
        <w:t>3、冷库设计参数</w:t>
      </w:r>
      <w:bookmarkEnd w:id="7"/>
      <w:r>
        <w:rPr>
          <w:rFonts w:hint="eastAsia"/>
        </w:rPr>
        <w:t>：</w:t>
      </w:r>
    </w:p>
    <w:p w:rsidR="00140DBB" w:rsidRDefault="00140DBB" w:rsidP="00140DBB">
      <w:pPr>
        <w:rPr>
          <w:rFonts w:hint="eastAsia"/>
        </w:rPr>
      </w:pPr>
    </w:p>
    <w:p w:rsidR="00140DBB" w:rsidRPr="00140DBB" w:rsidRDefault="00140DBB" w:rsidP="00140DBB"/>
    <w:tbl>
      <w:tblPr>
        <w:tblW w:w="10422" w:type="dxa"/>
        <w:jc w:val="center"/>
        <w:tblInd w:w="891" w:type="dxa"/>
        <w:tblLook w:val="04A0"/>
      </w:tblPr>
      <w:tblGrid>
        <w:gridCol w:w="568"/>
        <w:gridCol w:w="992"/>
        <w:gridCol w:w="696"/>
        <w:gridCol w:w="640"/>
        <w:gridCol w:w="716"/>
        <w:gridCol w:w="540"/>
        <w:gridCol w:w="820"/>
        <w:gridCol w:w="539"/>
        <w:gridCol w:w="540"/>
        <w:gridCol w:w="540"/>
        <w:gridCol w:w="640"/>
        <w:gridCol w:w="639"/>
        <w:gridCol w:w="637"/>
        <w:gridCol w:w="639"/>
        <w:gridCol w:w="639"/>
        <w:gridCol w:w="637"/>
      </w:tblGrid>
      <w:tr w:rsidR="00140DBB" w:rsidRPr="00B16B35" w:rsidTr="005713E5">
        <w:trPr>
          <w:trHeight w:val="66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0DBB" w:rsidRPr="00B16B35" w:rsidRDefault="00140DBB" w:rsidP="005713E5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proofErr w:type="gramStart"/>
            <w:r w:rsidRPr="00B16B35">
              <w:rPr>
                <w:rFonts w:ascii="宋体" w:hAnsi="宋体" w:hint="eastAsia"/>
                <w:kern w:val="0"/>
                <w:sz w:val="20"/>
                <w:szCs w:val="20"/>
              </w:rPr>
              <w:t>冷间编号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0DBB" w:rsidRPr="00B16B35" w:rsidRDefault="00140DBB" w:rsidP="005713E5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proofErr w:type="gramStart"/>
            <w:r w:rsidRPr="00B16B35">
              <w:rPr>
                <w:rFonts w:ascii="宋体" w:hAnsi="宋体" w:hint="eastAsia"/>
                <w:kern w:val="0"/>
                <w:sz w:val="20"/>
                <w:szCs w:val="20"/>
              </w:rPr>
              <w:t>制冷间</w:t>
            </w:r>
            <w:proofErr w:type="gramEnd"/>
            <w:r w:rsidRPr="00B16B35">
              <w:rPr>
                <w:rFonts w:ascii="宋体" w:hAnsi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0DBB" w:rsidRPr="00B16B35" w:rsidRDefault="00140DBB" w:rsidP="005713E5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proofErr w:type="gramStart"/>
            <w:r w:rsidRPr="00B16B35">
              <w:rPr>
                <w:rFonts w:ascii="宋体" w:hAnsi="宋体" w:hint="eastAsia"/>
                <w:kern w:val="0"/>
                <w:sz w:val="20"/>
                <w:szCs w:val="20"/>
              </w:rPr>
              <w:t>设计库温</w:t>
            </w:r>
            <w:proofErr w:type="gramEnd"/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40DBB" w:rsidRPr="00B16B35" w:rsidRDefault="00140DBB" w:rsidP="005713E5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proofErr w:type="gramStart"/>
            <w:r w:rsidRPr="00B16B35">
              <w:rPr>
                <w:rFonts w:ascii="宋体" w:hAnsi="宋体" w:hint="eastAsia"/>
                <w:kern w:val="0"/>
                <w:sz w:val="20"/>
                <w:szCs w:val="20"/>
              </w:rPr>
              <w:t>库体等效</w:t>
            </w:r>
            <w:proofErr w:type="gramEnd"/>
            <w:r w:rsidRPr="00B16B35">
              <w:rPr>
                <w:rFonts w:ascii="宋体" w:hAnsi="宋体" w:hint="eastAsia"/>
                <w:kern w:val="0"/>
                <w:sz w:val="20"/>
                <w:szCs w:val="20"/>
              </w:rPr>
              <w:t>尺寸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40DBB" w:rsidRPr="00B16B35" w:rsidRDefault="00140DBB" w:rsidP="005713E5">
            <w:pPr>
              <w:widowControl/>
              <w:jc w:val="center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  <w:r w:rsidRPr="00B16B35">
              <w:rPr>
                <w:rFonts w:ascii="宋体" w:hAnsi="宋体" w:cs="宋体"/>
                <w:kern w:val="0"/>
                <w:sz w:val="20"/>
                <w:szCs w:val="20"/>
              </w:rPr>
              <w:t>保温板情况（</w:t>
            </w:r>
            <w:r w:rsidRPr="00B16B35">
              <w:rPr>
                <w:rFonts w:ascii="Calibri" w:eastAsia="Times New Roman" w:hAnsi="Calibri"/>
                <w:kern w:val="0"/>
                <w:sz w:val="20"/>
                <w:szCs w:val="20"/>
              </w:rPr>
              <w:t>mm</w:t>
            </w:r>
            <w:r w:rsidRPr="00B16B35"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0DBB" w:rsidRPr="00B16B35" w:rsidRDefault="00140DBB" w:rsidP="005713E5">
            <w:pPr>
              <w:widowControl/>
              <w:jc w:val="center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  <w:r w:rsidRPr="00B16B35">
              <w:rPr>
                <w:rFonts w:ascii="宋体" w:hAnsi="宋体" w:cs="宋体"/>
                <w:kern w:val="0"/>
                <w:sz w:val="20"/>
                <w:szCs w:val="20"/>
              </w:rPr>
              <w:t>体积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0DBB" w:rsidRPr="00B16B35" w:rsidRDefault="00140DBB" w:rsidP="005713E5">
            <w:pPr>
              <w:widowControl/>
              <w:jc w:val="center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  <w:r w:rsidRPr="00B16B35">
              <w:rPr>
                <w:rFonts w:ascii="宋体" w:hAnsi="宋体" w:cs="宋体"/>
                <w:kern w:val="0"/>
                <w:sz w:val="20"/>
                <w:szCs w:val="20"/>
              </w:rPr>
              <w:t>库容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0DBB" w:rsidRPr="00B16B35" w:rsidRDefault="00140DBB" w:rsidP="005713E5">
            <w:pPr>
              <w:widowControl/>
              <w:jc w:val="center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  <w:r w:rsidRPr="00B16B35">
              <w:rPr>
                <w:rFonts w:ascii="宋体" w:hAnsi="宋体" w:cs="宋体"/>
                <w:kern w:val="0"/>
                <w:sz w:val="20"/>
                <w:szCs w:val="20"/>
              </w:rPr>
              <w:t>入库量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0DBB" w:rsidRPr="00B16B35" w:rsidRDefault="00140DBB" w:rsidP="005713E5">
            <w:pPr>
              <w:widowControl/>
              <w:jc w:val="center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  <w:r w:rsidRPr="00B16B35">
              <w:rPr>
                <w:rFonts w:ascii="宋体" w:hAnsi="宋体" w:cs="宋体"/>
                <w:kern w:val="0"/>
                <w:sz w:val="20"/>
                <w:szCs w:val="20"/>
              </w:rPr>
              <w:t>入库温度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0DBB" w:rsidRPr="00B16B35" w:rsidRDefault="00140DBB" w:rsidP="005713E5">
            <w:pPr>
              <w:widowControl/>
              <w:jc w:val="center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  <w:r w:rsidRPr="00B16B35">
              <w:rPr>
                <w:rFonts w:ascii="宋体" w:hAnsi="宋体" w:cs="宋体"/>
                <w:kern w:val="0"/>
                <w:sz w:val="20"/>
                <w:szCs w:val="20"/>
              </w:rPr>
              <w:t>出库温度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0DBB" w:rsidRPr="00B16B35" w:rsidRDefault="00140DBB" w:rsidP="005713E5">
            <w:pPr>
              <w:widowControl/>
              <w:jc w:val="center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  <w:r w:rsidRPr="00B16B35">
              <w:rPr>
                <w:rFonts w:ascii="宋体" w:hAnsi="宋体" w:cs="宋体"/>
                <w:kern w:val="0"/>
                <w:sz w:val="20"/>
                <w:szCs w:val="20"/>
              </w:rPr>
              <w:t>降温时间</w:t>
            </w:r>
          </w:p>
        </w:tc>
      </w:tr>
      <w:tr w:rsidR="00140DBB" w:rsidRPr="00B16B35" w:rsidTr="005713E5">
        <w:trPr>
          <w:trHeight w:val="7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BB" w:rsidRPr="00B16B35" w:rsidRDefault="00140DBB" w:rsidP="005713E5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BB" w:rsidRPr="00B16B35" w:rsidRDefault="00140DBB" w:rsidP="005713E5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0DBB" w:rsidRPr="00B16B35" w:rsidRDefault="00140DBB" w:rsidP="005713E5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16B35">
              <w:rPr>
                <w:rFonts w:ascii="宋体" w:hAnsi="宋体" w:hint="eastAsia"/>
                <w:kern w:val="0"/>
                <w:sz w:val="20"/>
                <w:szCs w:val="20"/>
              </w:rPr>
              <w:t>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0DBB" w:rsidRPr="00B16B35" w:rsidRDefault="00140DBB" w:rsidP="005713E5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16B35">
              <w:rPr>
                <w:rFonts w:ascii="宋体" w:hAnsi="宋体" w:hint="eastAsia"/>
                <w:kern w:val="0"/>
                <w:sz w:val="20"/>
                <w:szCs w:val="20"/>
              </w:rPr>
              <w:t>长   m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0DBB" w:rsidRPr="00B16B35" w:rsidRDefault="00140DBB" w:rsidP="005713E5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16B35">
              <w:rPr>
                <w:rFonts w:ascii="宋体" w:hAnsi="宋体" w:hint="eastAsia"/>
                <w:kern w:val="0"/>
                <w:sz w:val="20"/>
                <w:szCs w:val="20"/>
              </w:rPr>
              <w:t>宽    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0DBB" w:rsidRPr="00B16B35" w:rsidRDefault="00140DBB" w:rsidP="005713E5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16B35">
              <w:rPr>
                <w:rFonts w:ascii="宋体" w:hAnsi="宋体" w:hint="eastAsia"/>
                <w:kern w:val="0"/>
                <w:sz w:val="20"/>
                <w:szCs w:val="20"/>
              </w:rPr>
              <w:t>高   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0DBB" w:rsidRPr="00B16B35" w:rsidRDefault="00140DBB" w:rsidP="005713E5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16B35">
              <w:rPr>
                <w:rFonts w:ascii="宋体" w:hAnsi="宋体" w:hint="eastAsia"/>
                <w:kern w:val="0"/>
                <w:sz w:val="20"/>
                <w:szCs w:val="20"/>
              </w:rPr>
              <w:t>面积m2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0DBB" w:rsidRPr="00B16B35" w:rsidRDefault="00140DBB" w:rsidP="005713E5">
            <w:pPr>
              <w:widowControl/>
              <w:jc w:val="center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  <w:r w:rsidRPr="00B16B35">
              <w:rPr>
                <w:rFonts w:ascii="宋体" w:hAnsi="宋体" w:cs="宋体"/>
                <w:kern w:val="0"/>
                <w:sz w:val="20"/>
                <w:szCs w:val="20"/>
              </w:rPr>
              <w:t>墙板</w:t>
            </w:r>
            <w:r w:rsidRPr="00B16B35">
              <w:rPr>
                <w:rFonts w:ascii="Calibri" w:eastAsia="Times New Roman" w:hAnsi="Calibri"/>
                <w:kern w:val="0"/>
                <w:sz w:val="20"/>
                <w:szCs w:val="20"/>
              </w:rPr>
              <w:t>PU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0DBB" w:rsidRPr="00B16B35" w:rsidRDefault="00140DBB" w:rsidP="005713E5">
            <w:pPr>
              <w:widowControl/>
              <w:jc w:val="center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  <w:r w:rsidRPr="00B16B35">
              <w:rPr>
                <w:rFonts w:ascii="宋体" w:hAnsi="宋体" w:cs="宋体"/>
                <w:kern w:val="0"/>
                <w:sz w:val="20"/>
                <w:szCs w:val="20"/>
              </w:rPr>
              <w:t>顶板</w:t>
            </w:r>
            <w:r w:rsidRPr="00B16B35">
              <w:rPr>
                <w:rFonts w:ascii="Calibri" w:eastAsia="Times New Roman" w:hAnsi="Calibri"/>
                <w:kern w:val="0"/>
                <w:sz w:val="20"/>
                <w:szCs w:val="20"/>
              </w:rPr>
              <w:t>PU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140DBB" w:rsidRPr="00B16B35" w:rsidRDefault="00140DBB" w:rsidP="005713E5">
            <w:pPr>
              <w:widowControl/>
              <w:jc w:val="center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  <w:r w:rsidRPr="00B16B35">
              <w:rPr>
                <w:rFonts w:ascii="宋体" w:hAnsi="宋体" w:cs="宋体"/>
                <w:kern w:val="0"/>
                <w:sz w:val="20"/>
                <w:szCs w:val="20"/>
              </w:rPr>
              <w:t>底板</w:t>
            </w:r>
            <w:r w:rsidRPr="00B16B35">
              <w:rPr>
                <w:rFonts w:ascii="Calibri" w:eastAsia="Times New Roman" w:hAnsi="Calibri"/>
                <w:kern w:val="0"/>
                <w:sz w:val="20"/>
                <w:szCs w:val="20"/>
              </w:rPr>
              <w:t>XPS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140DBB" w:rsidRPr="00B16B35" w:rsidRDefault="00140DBB" w:rsidP="005713E5">
            <w:pPr>
              <w:widowControl/>
              <w:jc w:val="center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  <w:r w:rsidRPr="00B16B35">
              <w:rPr>
                <w:rFonts w:ascii="Calibri" w:eastAsia="Times New Roman" w:hAnsi="Calibri"/>
                <w:kern w:val="0"/>
                <w:sz w:val="20"/>
                <w:szCs w:val="20"/>
              </w:rPr>
              <w:t>m³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0DBB" w:rsidRPr="00B16B35" w:rsidRDefault="00140DBB" w:rsidP="005713E5">
            <w:pPr>
              <w:widowControl/>
              <w:jc w:val="center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  <w:r w:rsidRPr="00B16B35">
              <w:rPr>
                <w:rFonts w:ascii="Calibri" w:eastAsia="Times New Roman" w:hAnsi="Calibri"/>
                <w:kern w:val="0"/>
                <w:sz w:val="20"/>
                <w:szCs w:val="20"/>
              </w:rPr>
              <w:t>t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0DBB" w:rsidRPr="00B16B35" w:rsidRDefault="00140DBB" w:rsidP="005713E5">
            <w:pPr>
              <w:widowControl/>
              <w:jc w:val="center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  <w:r w:rsidRPr="00B16B35">
              <w:rPr>
                <w:rFonts w:ascii="Calibri" w:eastAsia="Times New Roman" w:hAnsi="Calibri"/>
                <w:kern w:val="0"/>
                <w:sz w:val="20"/>
                <w:szCs w:val="20"/>
              </w:rPr>
              <w:t>t/</w:t>
            </w:r>
            <w:r w:rsidRPr="00B16B35">
              <w:rPr>
                <w:rFonts w:ascii="宋体" w:hAnsi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0DBB" w:rsidRPr="00B16B35" w:rsidRDefault="00140DBB" w:rsidP="005713E5">
            <w:pPr>
              <w:widowControl/>
              <w:jc w:val="center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  <w:r w:rsidRPr="00B16B35">
              <w:rPr>
                <w:rFonts w:ascii="Cambria Math" w:eastAsia="Times New Roman" w:hAnsi="Cambria Math" w:cs="Cambria Math"/>
                <w:kern w:val="0"/>
                <w:sz w:val="20"/>
                <w:szCs w:val="20"/>
              </w:rPr>
              <w:t>℃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0DBB" w:rsidRPr="00B16B35" w:rsidRDefault="00140DBB" w:rsidP="005713E5">
            <w:pPr>
              <w:widowControl/>
              <w:jc w:val="center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  <w:r w:rsidRPr="00B16B35">
              <w:rPr>
                <w:rFonts w:ascii="Cambria Math" w:eastAsia="Times New Roman" w:hAnsi="Cambria Math" w:cs="Cambria Math"/>
                <w:kern w:val="0"/>
                <w:sz w:val="20"/>
                <w:szCs w:val="20"/>
              </w:rPr>
              <w:t>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0DBB" w:rsidRPr="00B16B35" w:rsidRDefault="00140DBB" w:rsidP="005713E5">
            <w:pPr>
              <w:widowControl/>
              <w:jc w:val="center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  <w:r w:rsidRPr="00B16B35">
              <w:rPr>
                <w:rFonts w:ascii="Calibri" w:eastAsia="Times New Roman" w:hAnsi="Calibri"/>
                <w:kern w:val="0"/>
                <w:sz w:val="20"/>
                <w:szCs w:val="20"/>
              </w:rPr>
              <w:t>h</w:t>
            </w:r>
          </w:p>
        </w:tc>
      </w:tr>
      <w:tr w:rsidR="00140DBB" w:rsidRPr="00B16B35" w:rsidTr="005713E5">
        <w:trPr>
          <w:trHeight w:val="57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BB" w:rsidRPr="00B16B35" w:rsidRDefault="00140DBB" w:rsidP="005713E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16B3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BB" w:rsidRPr="00B16B35" w:rsidRDefault="00140DBB" w:rsidP="005713E5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16B35">
              <w:rPr>
                <w:rFonts w:ascii="宋体" w:hAnsi="宋体" w:hint="eastAsia"/>
                <w:kern w:val="0"/>
                <w:sz w:val="20"/>
                <w:szCs w:val="20"/>
              </w:rPr>
              <w:t>冷藏库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BB" w:rsidRPr="00B16B35" w:rsidRDefault="00140DBB" w:rsidP="005713E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16B3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0~5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BB" w:rsidRPr="00B16B35" w:rsidRDefault="00140DBB" w:rsidP="005713E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16B3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24.6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BB" w:rsidRPr="00B16B35" w:rsidRDefault="00140DBB" w:rsidP="005713E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16B3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BB" w:rsidRPr="00B16B35" w:rsidRDefault="00140DBB" w:rsidP="005713E5">
            <w:pPr>
              <w:widowControl/>
              <w:jc w:val="center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  <w:r w:rsidRPr="00B16B35">
              <w:rPr>
                <w:rFonts w:ascii="Calibri" w:eastAsia="Times New Roman" w:hAnsi="Calibri"/>
                <w:kern w:val="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BB" w:rsidRPr="00B16B35" w:rsidRDefault="00140DBB" w:rsidP="005713E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16B3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BB" w:rsidRPr="00B16B35" w:rsidRDefault="00140DBB" w:rsidP="005713E5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16B35">
              <w:rPr>
                <w:rFonts w:ascii="宋体" w:hAnsi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BB" w:rsidRPr="00B16B35" w:rsidRDefault="00140DBB" w:rsidP="005713E5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16B35">
              <w:rPr>
                <w:rFonts w:ascii="宋体" w:hAnsi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BB" w:rsidRPr="00B16B35" w:rsidRDefault="00140DBB" w:rsidP="005713E5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16B35">
              <w:rPr>
                <w:rFonts w:ascii="宋体" w:hAnsi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BB" w:rsidRPr="00B16B35" w:rsidRDefault="00140DBB" w:rsidP="005713E5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16B35">
              <w:rPr>
                <w:rFonts w:ascii="宋体" w:hAnsi="宋体" w:hint="eastAsia"/>
                <w:kern w:val="0"/>
                <w:sz w:val="20"/>
                <w:szCs w:val="20"/>
              </w:rPr>
              <w:t>1764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BB" w:rsidRPr="00B16B35" w:rsidRDefault="00140DBB" w:rsidP="005713E5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BB" w:rsidRPr="00B16B35" w:rsidRDefault="00140DBB" w:rsidP="005713E5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16B35">
              <w:rPr>
                <w:rFonts w:ascii="宋体" w:hAnsi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BB" w:rsidRPr="00B16B35" w:rsidRDefault="00140DBB" w:rsidP="005713E5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16B35">
              <w:rPr>
                <w:rFonts w:ascii="宋体" w:hAnsi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BB" w:rsidRPr="00B16B35" w:rsidRDefault="00140DBB" w:rsidP="005713E5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16B35">
              <w:rPr>
                <w:rFonts w:ascii="宋体" w:hAnsi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BB" w:rsidRPr="00B16B35" w:rsidRDefault="00140DBB" w:rsidP="005713E5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16B35">
              <w:rPr>
                <w:rFonts w:ascii="宋体" w:hAnsi="宋体" w:hint="eastAsia"/>
                <w:kern w:val="0"/>
                <w:sz w:val="20"/>
                <w:szCs w:val="20"/>
              </w:rPr>
              <w:t>24</w:t>
            </w:r>
          </w:p>
        </w:tc>
      </w:tr>
      <w:tr w:rsidR="00140DBB" w:rsidRPr="00B16B35" w:rsidTr="005713E5">
        <w:trPr>
          <w:trHeight w:val="4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DBB" w:rsidRPr="00B16B35" w:rsidRDefault="00140DBB" w:rsidP="005713E5">
            <w:pPr>
              <w:widowControl/>
              <w:ind w:firstLineChars="50" w:firstLine="100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DBB" w:rsidRPr="00B16B35" w:rsidRDefault="00140DBB" w:rsidP="005713E5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冷冻库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BB" w:rsidRPr="00B16B35" w:rsidRDefault="00140DBB" w:rsidP="005713E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16B3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-18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DBB" w:rsidRPr="00B16B35" w:rsidRDefault="00140DBB" w:rsidP="005713E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16B3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14.7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DBB" w:rsidRPr="00B16B35" w:rsidRDefault="00140DBB" w:rsidP="005713E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16B3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11.95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DBB" w:rsidRPr="00B16B35" w:rsidRDefault="00140DBB" w:rsidP="005713E5">
            <w:pPr>
              <w:widowControl/>
              <w:ind w:firstLineChars="50" w:firstLine="100"/>
              <w:jc w:val="center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  <w:r w:rsidRPr="00B16B35">
              <w:rPr>
                <w:rFonts w:ascii="Calibri" w:eastAsia="Times New Roman" w:hAnsi="Calibri"/>
                <w:kern w:val="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DBB" w:rsidRPr="00B16B35" w:rsidRDefault="00140DBB" w:rsidP="005713E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16B3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DBB" w:rsidRPr="00B16B35" w:rsidRDefault="00140DBB" w:rsidP="005713E5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B16B35">
              <w:rPr>
                <w:rFonts w:ascii="宋体" w:hAnsi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DBB" w:rsidRPr="00B16B35" w:rsidRDefault="00140DBB" w:rsidP="005713E5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B16B35">
              <w:rPr>
                <w:rFonts w:ascii="宋体" w:hAnsi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DBB" w:rsidRPr="00B16B35" w:rsidRDefault="00140DBB" w:rsidP="005713E5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B16B35">
              <w:rPr>
                <w:rFonts w:ascii="宋体" w:hAnsi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DBB" w:rsidRPr="00B16B35" w:rsidRDefault="00140DBB" w:rsidP="005713E5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B16B35">
              <w:rPr>
                <w:rFonts w:ascii="宋体" w:hAnsi="宋体" w:hint="eastAsia"/>
                <w:kern w:val="0"/>
                <w:sz w:val="20"/>
                <w:szCs w:val="20"/>
              </w:rPr>
              <w:t>1054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BB" w:rsidRPr="00B16B35" w:rsidRDefault="00140DBB" w:rsidP="005713E5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BB" w:rsidRPr="00B16B35" w:rsidRDefault="00140DBB" w:rsidP="005713E5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BB" w:rsidRPr="00B16B35" w:rsidRDefault="00140DBB" w:rsidP="005713E5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16B35">
              <w:rPr>
                <w:rFonts w:ascii="宋体" w:hAnsi="宋体" w:hint="eastAsia"/>
                <w:kern w:val="0"/>
                <w:sz w:val="20"/>
                <w:szCs w:val="20"/>
              </w:rPr>
              <w:t>-10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BB" w:rsidRPr="00B16B35" w:rsidRDefault="00140DBB" w:rsidP="005713E5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16B35">
              <w:rPr>
                <w:rFonts w:ascii="宋体" w:hAnsi="宋体" w:hint="eastAsia"/>
                <w:kern w:val="0"/>
                <w:sz w:val="20"/>
                <w:szCs w:val="20"/>
              </w:rPr>
              <w:t>-18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BB" w:rsidRPr="00B16B35" w:rsidRDefault="00140DBB" w:rsidP="005713E5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16B35">
              <w:rPr>
                <w:rFonts w:ascii="宋体" w:hAnsi="宋体" w:hint="eastAsia"/>
                <w:kern w:val="0"/>
                <w:sz w:val="20"/>
                <w:szCs w:val="20"/>
              </w:rPr>
              <w:t>24</w:t>
            </w:r>
          </w:p>
        </w:tc>
      </w:tr>
    </w:tbl>
    <w:p w:rsidR="00140DBB" w:rsidRPr="00B16B35" w:rsidRDefault="00140DBB" w:rsidP="00140DBB"/>
    <w:p w:rsidR="00140DBB" w:rsidRDefault="00140DBB" w:rsidP="00140DBB">
      <w:pPr>
        <w:spacing w:line="360" w:lineRule="auto"/>
        <w:rPr>
          <w:rFonts w:ascii="宋体" w:hAnsi="宋体" w:hint="eastAsia"/>
          <w:sz w:val="24"/>
        </w:rPr>
      </w:pPr>
    </w:p>
    <w:p w:rsidR="00136CBF" w:rsidRDefault="00140DBB"/>
    <w:sectPr w:rsidR="00136CBF" w:rsidSect="00C06B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77F2"/>
    <w:multiLevelType w:val="hybridMultilevel"/>
    <w:tmpl w:val="C0E46CFC"/>
    <w:lvl w:ilvl="0" w:tplc="56847F6A">
      <w:start w:val="1"/>
      <w:numFmt w:val="decimal"/>
      <w:lvlText w:val="（%1）"/>
      <w:lvlJc w:val="left"/>
      <w:pPr>
        <w:ind w:left="420" w:hanging="420"/>
      </w:pPr>
      <w:rPr>
        <w:rFonts w:hint="eastAsia"/>
        <w:sz w:val="24"/>
        <w:szCs w:val="24"/>
      </w:rPr>
    </w:lvl>
    <w:lvl w:ilvl="1" w:tplc="A5845E32" w:tentative="1">
      <w:start w:val="1"/>
      <w:numFmt w:val="lowerLetter"/>
      <w:lvlText w:val="%2)"/>
      <w:lvlJc w:val="left"/>
      <w:pPr>
        <w:ind w:left="840" w:hanging="420"/>
      </w:pPr>
    </w:lvl>
    <w:lvl w:ilvl="2" w:tplc="1EF03E26" w:tentative="1">
      <w:start w:val="1"/>
      <w:numFmt w:val="lowerRoman"/>
      <w:lvlText w:val="%3."/>
      <w:lvlJc w:val="right"/>
      <w:pPr>
        <w:ind w:left="1260" w:hanging="420"/>
      </w:pPr>
    </w:lvl>
    <w:lvl w:ilvl="3" w:tplc="82FEACBA" w:tentative="1">
      <w:start w:val="1"/>
      <w:numFmt w:val="decimal"/>
      <w:lvlText w:val="%4."/>
      <w:lvlJc w:val="left"/>
      <w:pPr>
        <w:ind w:left="1680" w:hanging="420"/>
      </w:pPr>
    </w:lvl>
    <w:lvl w:ilvl="4" w:tplc="E0967918" w:tentative="1">
      <w:start w:val="1"/>
      <w:numFmt w:val="lowerLetter"/>
      <w:lvlText w:val="%5)"/>
      <w:lvlJc w:val="left"/>
      <w:pPr>
        <w:ind w:left="2100" w:hanging="420"/>
      </w:pPr>
    </w:lvl>
    <w:lvl w:ilvl="5" w:tplc="F27C208C" w:tentative="1">
      <w:start w:val="1"/>
      <w:numFmt w:val="lowerRoman"/>
      <w:lvlText w:val="%6."/>
      <w:lvlJc w:val="right"/>
      <w:pPr>
        <w:ind w:left="2520" w:hanging="420"/>
      </w:pPr>
    </w:lvl>
    <w:lvl w:ilvl="6" w:tplc="2392EAAA" w:tentative="1">
      <w:start w:val="1"/>
      <w:numFmt w:val="decimal"/>
      <w:lvlText w:val="%7."/>
      <w:lvlJc w:val="left"/>
      <w:pPr>
        <w:ind w:left="2940" w:hanging="420"/>
      </w:pPr>
    </w:lvl>
    <w:lvl w:ilvl="7" w:tplc="1556D858" w:tentative="1">
      <w:start w:val="1"/>
      <w:numFmt w:val="lowerLetter"/>
      <w:lvlText w:val="%8)"/>
      <w:lvlJc w:val="left"/>
      <w:pPr>
        <w:ind w:left="3360" w:hanging="420"/>
      </w:pPr>
    </w:lvl>
    <w:lvl w:ilvl="8" w:tplc="5808C484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E55EE9"/>
    <w:multiLevelType w:val="hybridMultilevel"/>
    <w:tmpl w:val="C0E46CFC"/>
    <w:lvl w:ilvl="0" w:tplc="FFFFFFFF">
      <w:start w:val="1"/>
      <w:numFmt w:val="decimal"/>
      <w:lvlText w:val="（%1）"/>
      <w:lvlJc w:val="left"/>
      <w:pPr>
        <w:ind w:left="420" w:hanging="420"/>
      </w:pPr>
      <w:rPr>
        <w:rFonts w:hint="eastAsia"/>
        <w:sz w:val="24"/>
        <w:szCs w:val="24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0DBB"/>
    <w:rsid w:val="00140DBB"/>
    <w:rsid w:val="00A64005"/>
    <w:rsid w:val="00C06B2B"/>
    <w:rsid w:val="00EC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autoRedefine/>
    <w:qFormat/>
    <w:rsid w:val="00140DBB"/>
    <w:pPr>
      <w:keepNext/>
      <w:keepLines/>
      <w:spacing w:before="260" w:after="260" w:line="280" w:lineRule="exact"/>
      <w:outlineLvl w:val="1"/>
    </w:pPr>
    <w:rPr>
      <w:rFonts w:ascii="宋体" w:hAnsi="宋体"/>
      <w:b/>
      <w:bCs/>
      <w:sz w:val="28"/>
      <w:szCs w:val="28"/>
    </w:rPr>
  </w:style>
  <w:style w:type="paragraph" w:styleId="3">
    <w:name w:val="heading 3"/>
    <w:basedOn w:val="a"/>
    <w:next w:val="a"/>
    <w:link w:val="3Char"/>
    <w:qFormat/>
    <w:rsid w:val="00140DB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140DBB"/>
    <w:rPr>
      <w:rFonts w:ascii="宋体" w:eastAsia="宋体" w:hAnsi="宋体" w:cs="Times New Roman"/>
      <w:b/>
      <w:bCs/>
      <w:sz w:val="28"/>
      <w:szCs w:val="28"/>
    </w:rPr>
  </w:style>
  <w:style w:type="character" w:customStyle="1" w:styleId="3Char">
    <w:name w:val="标题 3 Char"/>
    <w:basedOn w:val="a0"/>
    <w:link w:val="3"/>
    <w:rsid w:val="00140DBB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List Paragraph"/>
    <w:basedOn w:val="a"/>
    <w:qFormat/>
    <w:rsid w:val="00140DB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185</Words>
  <Characters>1056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rrl</dc:creator>
  <cp:keywords/>
  <dc:description/>
  <cp:lastModifiedBy>rrl</cp:lastModifiedBy>
  <cp:revision>2</cp:revision>
  <dcterms:created xsi:type="dcterms:W3CDTF">2018-03-21T06:18:00Z</dcterms:created>
  <dcterms:modified xsi:type="dcterms:W3CDTF">2018-03-21T06:20:00Z</dcterms:modified>
</cp:coreProperties>
</file>