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rPr>
          <w:rFonts w:ascii="新宋体" w:hAnsi="新宋体" w:eastAsia="新宋体"/>
          <w:bCs/>
          <w:sz w:val="28"/>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hint="eastAsia" w:ascii="仿宋" w:hAnsi="仿宋" w:eastAsia="仿宋" w:cs="Arial"/>
          <w:color w:val="333333"/>
          <w:sz w:val="29"/>
          <w:szCs w:val="29"/>
        </w:rPr>
        <w:t xml:space="preserve"> </w:t>
      </w:r>
      <w:r>
        <w:rPr>
          <w:rFonts w:hint="eastAsia" w:ascii="仿宋" w:hAnsi="仿宋" w:eastAsia="仿宋" w:cs="Arial"/>
          <w:color w:val="333333"/>
          <w:sz w:val="29"/>
          <w:szCs w:val="29"/>
          <w:u w:val="single"/>
        </w:rPr>
        <w:t>RRLZSD202310170001</w:t>
      </w:r>
      <w:r>
        <w:rPr>
          <w:rFonts w:hint="eastAsia" w:ascii="新宋体" w:hAnsi="新宋体" w:eastAsia="新宋体"/>
          <w:bCs/>
          <w:sz w:val="28"/>
          <w:szCs w:val="32"/>
          <w:u w:val="single"/>
        </w:rPr>
        <w:t xml:space="preserve"> </w:t>
      </w:r>
    </w:p>
    <w:p>
      <w:pPr>
        <w:rPr>
          <w:rFonts w:ascii="新宋体" w:hAnsi="新宋体" w:eastAsia="新宋体"/>
          <w:sz w:val="28"/>
          <w:szCs w:val="32"/>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新宋体" w:hAnsi="新宋体" w:eastAsia="新宋体"/>
          <w:sz w:val="28"/>
          <w:szCs w:val="32"/>
        </w:rPr>
        <w:t>人人乐</w:t>
      </w:r>
      <w:r>
        <w:rPr>
          <w:rFonts w:hint="eastAsia" w:ascii="新宋体" w:hAnsi="新宋体" w:eastAsia="新宋体"/>
          <w:sz w:val="28"/>
          <w:szCs w:val="32"/>
          <w:u w:val="single"/>
        </w:rPr>
        <w:t xml:space="preserve"> 2024年华南区售电  </w:t>
      </w:r>
      <w:r>
        <w:rPr>
          <w:rFonts w:hint="eastAsia" w:ascii="新宋体" w:hAnsi="新宋体" w:eastAsia="新宋体"/>
          <w:sz w:val="28"/>
          <w:szCs w:val="32"/>
        </w:rPr>
        <w:t xml:space="preserve">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rPr>
        <w:t>人人乐连锁商业集团股份有限公司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仿宋" w:hAnsi="仿宋" w:eastAsia="仿宋" w:cs="Arial"/>
          <w:color w:val="333333"/>
          <w:sz w:val="29"/>
          <w:szCs w:val="29"/>
        </w:rPr>
        <w:t xml:space="preserve"> </w:t>
      </w:r>
      <w:r>
        <w:rPr>
          <w:rFonts w:hint="eastAsia" w:ascii="新宋体" w:hAnsi="新宋体" w:eastAsia="新宋体"/>
          <w:sz w:val="28"/>
          <w:szCs w:val="32"/>
        </w:rPr>
        <w:t>广东省深圳市宝安区石岩街道洲石路人人乐总部</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  </w:t>
      </w:r>
      <w:r>
        <w:rPr>
          <w:rFonts w:hint="eastAsia" w:ascii="新宋体" w:hAnsi="新宋体" w:eastAsia="新宋体"/>
          <w:sz w:val="28"/>
          <w:szCs w:val="32"/>
        </w:rPr>
        <w:t>袁高峰</w:t>
      </w:r>
      <w:r>
        <w:rPr>
          <w:rFonts w:hint="eastAsia"/>
          <w:color w:val="333333"/>
          <w:sz w:val="29"/>
          <w:szCs w:val="29"/>
        </w:rPr>
        <w:t> </w:t>
      </w:r>
      <w:r>
        <w:rPr>
          <w:rFonts w:hint="eastAsia" w:ascii="仿宋" w:hAnsi="仿宋" w:eastAsia="仿宋" w:cs="仿宋"/>
          <w:color w:val="333333"/>
          <w:sz w:val="29"/>
          <w:szCs w:val="29"/>
        </w:rPr>
        <w:t xml:space="preserve"> </w:t>
      </w:r>
      <w:r>
        <w:rPr>
          <w:rFonts w:hint="eastAsia" w:ascii="新宋体" w:hAnsi="新宋体" w:eastAsia="新宋体"/>
          <w:b/>
          <w:sz w:val="28"/>
          <w:szCs w:val="32"/>
        </w:rPr>
        <w:t>电话：</w:t>
      </w:r>
      <w:r>
        <w:rPr>
          <w:rFonts w:hint="eastAsia" w:ascii="仿宋" w:hAnsi="仿宋" w:eastAsia="仿宋" w:cs="Arial"/>
          <w:color w:val="333333"/>
          <w:sz w:val="29"/>
          <w:szCs w:val="29"/>
        </w:rPr>
        <w:t>13507467830</w:t>
      </w:r>
      <w:r>
        <w:rPr>
          <w:rFonts w:hint="eastAsia" w:ascii="新宋体" w:hAnsi="新宋体" w:eastAsia="新宋体"/>
          <w:b/>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2023年 11月 02 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新宋体" w:hAnsi="新宋体" w:eastAsia="新宋体"/>
          <w:sz w:val="28"/>
          <w:szCs w:val="32"/>
          <w:u w:val="single"/>
        </w:rPr>
        <w:t xml:space="preserve">人人乐 </w:t>
      </w:r>
      <w:r>
        <w:rPr>
          <w:rFonts w:hint="eastAsia" w:asciiTheme="minorEastAsia" w:hAnsiTheme="minorEastAsia"/>
          <w:sz w:val="28"/>
          <w:szCs w:val="28"/>
          <w:u w:val="single"/>
        </w:rPr>
        <w:t>2024年华南区售电</w:t>
      </w:r>
      <w:r>
        <w:rPr>
          <w:rFonts w:hint="eastAsia" w:ascii="新宋体" w:hAnsi="新宋体" w:eastAsia="新宋体"/>
          <w:sz w:val="28"/>
          <w:szCs w:val="32"/>
        </w:rPr>
        <w:t>项目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w:t>
      </w:r>
      <w:r>
        <w:rPr>
          <w:rFonts w:hint="eastAsia" w:asciiTheme="minorEastAsia" w:hAnsiTheme="minorEastAsia"/>
          <w:sz w:val="28"/>
          <w:szCs w:val="28"/>
          <w:u w:val="single"/>
        </w:rPr>
        <w:t>2024年华南区售电</w:t>
      </w:r>
      <w:r>
        <w:rPr>
          <w:rFonts w:hint="eastAsia" w:ascii="新宋体" w:hAnsi="新宋体" w:eastAsia="新宋体"/>
          <w:sz w:val="28"/>
          <w:szCs w:val="32"/>
          <w:u w:val="single"/>
        </w:rPr>
        <w:t>项目</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  广东省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宋体" w:hAnsi="宋体" w:eastAsia="宋体" w:cs="Times New Roman"/>
          <w:sz w:val="28"/>
          <w:szCs w:val="28"/>
        </w:rPr>
        <w:t xml:space="preserve"> </w:t>
      </w:r>
      <w:r>
        <w:rPr>
          <w:rFonts w:hint="eastAsia" w:ascii="新宋体" w:hAnsi="新宋体" w:eastAsia="新宋体"/>
          <w:sz w:val="28"/>
          <w:szCs w:val="32"/>
          <w:u w:val="single"/>
        </w:rPr>
        <w:t>人人乐连锁商业集团股份有限公司</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人人乐深圳市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lang w:val="en-US" w:eastAsia="zh-CN"/>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u w:val="single"/>
        </w:rPr>
        <w:t>估算用电量3300万度。</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项目周期</w:t>
      </w:r>
      <w:r>
        <w:rPr>
          <w:rFonts w:ascii="新宋体" w:hAnsi="新宋体" w:eastAsia="新宋体"/>
          <w:sz w:val="28"/>
          <w:szCs w:val="32"/>
        </w:rPr>
        <w:t>:</w:t>
      </w:r>
      <w:r>
        <w:rPr>
          <w:rFonts w:ascii="新宋体" w:hAnsi="新宋体" w:eastAsia="新宋体"/>
          <w:sz w:val="28"/>
          <w:szCs w:val="32"/>
          <w:u w:val="single"/>
        </w:rPr>
        <w:t>20</w:t>
      </w:r>
      <w:r>
        <w:rPr>
          <w:rFonts w:hint="eastAsia" w:ascii="新宋体" w:hAnsi="新宋体" w:eastAsia="新宋体"/>
          <w:sz w:val="28"/>
          <w:szCs w:val="32"/>
          <w:u w:val="single"/>
        </w:rPr>
        <w:t>24</w:t>
      </w:r>
      <w:r>
        <w:rPr>
          <w:rFonts w:ascii="新宋体" w:hAnsi="新宋体" w:eastAsia="新宋体"/>
          <w:sz w:val="28"/>
          <w:szCs w:val="32"/>
          <w:u w:val="single"/>
        </w:rPr>
        <w:t xml:space="preserve"> 年</w:t>
      </w:r>
      <w:r>
        <w:rPr>
          <w:rFonts w:hint="eastAsia" w:ascii="新宋体" w:hAnsi="新宋体" w:eastAsia="新宋体"/>
          <w:sz w:val="28"/>
          <w:szCs w:val="32"/>
          <w:u w:val="single"/>
        </w:rPr>
        <w:t>01</w:t>
      </w:r>
      <w:r>
        <w:rPr>
          <w:rFonts w:ascii="新宋体" w:hAnsi="新宋体" w:eastAsia="新宋体"/>
          <w:sz w:val="28"/>
          <w:szCs w:val="32"/>
          <w:u w:val="single"/>
        </w:rPr>
        <w:t>月</w:t>
      </w:r>
      <w:r>
        <w:rPr>
          <w:rFonts w:hint="eastAsia" w:ascii="新宋体" w:hAnsi="新宋体" w:eastAsia="新宋体"/>
          <w:sz w:val="28"/>
          <w:szCs w:val="32"/>
          <w:u w:val="single"/>
        </w:rPr>
        <w:t>01</w:t>
      </w:r>
      <w:r>
        <w:rPr>
          <w:rFonts w:ascii="新宋体" w:hAnsi="新宋体" w:eastAsia="新宋体"/>
          <w:sz w:val="28"/>
          <w:szCs w:val="32"/>
          <w:u w:val="single"/>
        </w:rPr>
        <w:t>日</w:t>
      </w:r>
      <w:r>
        <w:rPr>
          <w:rFonts w:hint="eastAsia" w:ascii="新宋体" w:hAnsi="新宋体" w:eastAsia="新宋体"/>
          <w:sz w:val="28"/>
          <w:szCs w:val="32"/>
          <w:u w:val="single"/>
        </w:rPr>
        <w:t>开始</w:t>
      </w:r>
      <w:r>
        <w:rPr>
          <w:rFonts w:ascii="新宋体" w:hAnsi="新宋体" w:eastAsia="新宋体"/>
          <w:sz w:val="28"/>
          <w:szCs w:val="32"/>
          <w:u w:val="single"/>
        </w:rPr>
        <w:t>;</w:t>
      </w:r>
      <w:r>
        <w:rPr>
          <w:rFonts w:hint="eastAsia" w:ascii="新宋体" w:hAnsi="新宋体" w:eastAsia="新宋体"/>
          <w:sz w:val="28"/>
          <w:szCs w:val="32"/>
          <w:u w:val="single"/>
        </w:rPr>
        <w:t>周期一年</w:t>
      </w:r>
      <w:r>
        <w:rPr>
          <w:rFonts w:ascii="新宋体" w:hAnsi="新宋体" w:eastAsia="新宋体"/>
          <w:sz w:val="28"/>
          <w:szCs w:val="32"/>
          <w:u w:val="single"/>
        </w:rPr>
        <w:t>。</w:t>
      </w:r>
      <w:r>
        <w:rPr>
          <w:rFonts w:hint="eastAsia" w:ascii="新宋体" w:hAnsi="新宋体" w:eastAsia="新宋体"/>
          <w:sz w:val="28"/>
          <w:szCs w:val="32"/>
          <w:u w:val="single"/>
          <w:lang w:val="en-US" w:eastAsia="zh-CN"/>
        </w:rPr>
        <w:t xml:space="preserve">              </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rPr>
        <w:t xml:space="preserve">广东省华南区人人乐门店售电。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u w:val="single"/>
        </w:rPr>
      </w:pPr>
      <w:r>
        <w:rPr>
          <w:rFonts w:hint="eastAsia" w:ascii="新宋体" w:hAnsi="新宋体" w:eastAsia="新宋体"/>
          <w:sz w:val="28"/>
          <w:szCs w:val="32"/>
        </w:rPr>
        <w:t xml:space="preserve">工商注册营业资质、以及电力交易资质 证明文件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新宋体" w:hAnsi="新宋体" w:eastAsia="新宋体"/>
          <w:b/>
          <w:sz w:val="28"/>
          <w:szCs w:val="32"/>
          <w:u w:val="single"/>
        </w:rPr>
        <w:t>人人乐</w:t>
      </w:r>
      <w:r>
        <w:rPr>
          <w:rFonts w:hint="eastAsia" w:ascii="新宋体" w:hAnsi="新宋体" w:eastAsia="新宋体"/>
          <w:sz w:val="28"/>
          <w:szCs w:val="32"/>
          <w:u w:val="single"/>
        </w:rPr>
        <w:t xml:space="preserve">   2024年华南区售电   </w:t>
      </w:r>
      <w:r>
        <w:rPr>
          <w:rFonts w:hint="eastAsia" w:ascii="新宋体" w:hAnsi="新宋体" w:eastAsia="新宋体"/>
          <w:b/>
          <w:sz w:val="28"/>
          <w:szCs w:val="32"/>
          <w:u w:val="single"/>
        </w:rPr>
        <w:t>项目资格预审申请书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11</w:t>
      </w:r>
      <w:r>
        <w:rPr>
          <w:rFonts w:ascii="新宋体" w:hAnsi="新宋体" w:eastAsia="新宋体"/>
          <w:sz w:val="28"/>
          <w:szCs w:val="32"/>
        </w:rPr>
        <w:t>月</w:t>
      </w:r>
      <w:r>
        <w:rPr>
          <w:rFonts w:hint="eastAsia" w:ascii="新宋体" w:hAnsi="新宋体" w:eastAsia="新宋体"/>
          <w:sz w:val="28"/>
          <w:szCs w:val="32"/>
          <w:u w:val="single"/>
        </w:rPr>
        <w:t>17</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Theme="minorEastAsia" w:hAnsiTheme="minorEastAsia"/>
          <w:sz w:val="28"/>
          <w:szCs w:val="28"/>
        </w:rPr>
        <w:t xml:space="preserve"> </w:t>
      </w:r>
      <w:r>
        <w:rPr>
          <w:rFonts w:hint="eastAsia" w:ascii="新宋体" w:hAnsi="新宋体" w:eastAsia="新宋体"/>
          <w:sz w:val="28"/>
          <w:szCs w:val="32"/>
        </w:rPr>
        <w:t>广东省深圳市宝安区石岩街道洲石路人人乐总部</w:t>
      </w:r>
    </w:p>
    <w:p>
      <w:pPr>
        <w:spacing w:line="480" w:lineRule="auto"/>
        <w:rPr>
          <w:rFonts w:ascii="新宋体" w:hAnsi="新宋体" w:eastAsia="新宋体"/>
          <w:sz w:val="28"/>
          <w:szCs w:val="32"/>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   袁高峰   </w:t>
      </w:r>
      <w:r>
        <w:rPr>
          <w:rFonts w:hint="eastAsia" w:ascii="新宋体" w:hAnsi="新宋体" w:eastAsia="新宋体"/>
          <w:sz w:val="28"/>
          <w:szCs w:val="32"/>
        </w:rPr>
        <w:t xml:space="preserve">   联系电话： </w:t>
      </w:r>
      <w:r>
        <w:rPr>
          <w:rFonts w:hint="eastAsia" w:ascii="新宋体" w:hAnsi="新宋体" w:eastAsia="新宋体"/>
          <w:sz w:val="28"/>
          <w:szCs w:val="32"/>
          <w:u w:val="single"/>
        </w:rPr>
        <w:t xml:space="preserve"> </w:t>
      </w:r>
      <w:r>
        <w:rPr>
          <w:rFonts w:hint="eastAsia" w:ascii="仿宋" w:hAnsi="仿宋" w:eastAsia="仿宋" w:cs="Arial"/>
          <w:color w:val="333333"/>
          <w:sz w:val="29"/>
          <w:szCs w:val="29"/>
          <w:u w:val="single"/>
        </w:rPr>
        <w:t>13507467830</w:t>
      </w:r>
      <w:r>
        <w:rPr>
          <w:rFonts w:hint="eastAsia" w:ascii="新宋体" w:hAnsi="新宋体" w:eastAsia="新宋体"/>
          <w:sz w:val="28"/>
          <w:szCs w:val="32"/>
          <w:u w:val="single"/>
        </w:rPr>
        <w:t xml:space="preserve"> </w:t>
      </w:r>
    </w:p>
    <w:p>
      <w:pPr>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11</w:t>
      </w:r>
      <w:r>
        <w:rPr>
          <w:rFonts w:ascii="新宋体" w:hAnsi="新宋体" w:eastAsia="新宋体"/>
          <w:sz w:val="28"/>
          <w:szCs w:val="32"/>
        </w:rPr>
        <w:t>月</w:t>
      </w:r>
      <w:r>
        <w:rPr>
          <w:rFonts w:hint="eastAsia" w:ascii="新宋体" w:hAnsi="新宋体" w:eastAsia="新宋体"/>
          <w:sz w:val="28"/>
          <w:szCs w:val="32"/>
          <w:u w:val="single"/>
        </w:rPr>
        <w:t>22</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企业近24个月来所承建同类项目情况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用电量（万度）</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hint="eastAsia" w:ascii="新宋体" w:hAnsi="新宋体" w:eastAsia="新宋体"/>
          <w:b/>
          <w:bCs/>
          <w:sz w:val="32"/>
          <w:szCs w:val="32"/>
        </w:rPr>
      </w:pPr>
    </w:p>
    <w:p>
      <w:pPr>
        <w:jc w:val="center"/>
        <w:rPr>
          <w:rFonts w:ascii="新宋体" w:hAnsi="新宋体" w:eastAsia="新宋体"/>
          <w:b/>
          <w:bCs/>
          <w:sz w:val="32"/>
          <w:szCs w:val="32"/>
        </w:rPr>
      </w:pPr>
      <w:bookmarkStart w:id="5" w:name="_GoBack"/>
      <w:bookmarkEnd w:id="5"/>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lang w:eastAsia="zh-CN"/>
        </w:rPr>
      </w:pPr>
      <w:bookmarkStart w:id="0" w:name="_Toc561174545"/>
      <w:bookmarkStart w:id="1" w:name="_Toc1035210931"/>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五</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hint="eastAsia" w:ascii="新宋体" w:hAnsi="新宋体" w:eastAsia="新宋体"/>
          <w:b/>
          <w:bCs/>
          <w:sz w:val="32"/>
          <w:szCs w:val="32"/>
          <w:lang w:eastAsia="zh-CN"/>
        </w:rPr>
      </w:pPr>
      <w:bookmarkStart w:id="2" w:name="_Toc75777488"/>
      <w:bookmarkStart w:id="3" w:name="_Toc917036145"/>
      <w:bookmarkStart w:id="4" w:name="_Toc1857681019"/>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4</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NmNmNmU5MzliNWJjYmVhYTVjMDQ4NzgwNTkyNDEifQ=="/>
  </w:docVars>
  <w:rsids>
    <w:rsidRoot w:val="00D8196B"/>
    <w:rsid w:val="0004473C"/>
    <w:rsid w:val="00044773"/>
    <w:rsid w:val="000A02F0"/>
    <w:rsid w:val="00120B32"/>
    <w:rsid w:val="00195397"/>
    <w:rsid w:val="00202A05"/>
    <w:rsid w:val="00254EDF"/>
    <w:rsid w:val="002B77BE"/>
    <w:rsid w:val="002F5B93"/>
    <w:rsid w:val="0032796B"/>
    <w:rsid w:val="003E21E9"/>
    <w:rsid w:val="004A79BB"/>
    <w:rsid w:val="00763E89"/>
    <w:rsid w:val="00766CC5"/>
    <w:rsid w:val="0089561B"/>
    <w:rsid w:val="0089594A"/>
    <w:rsid w:val="008D02E5"/>
    <w:rsid w:val="008D0C0E"/>
    <w:rsid w:val="008D7F8F"/>
    <w:rsid w:val="008E6971"/>
    <w:rsid w:val="00975129"/>
    <w:rsid w:val="00A63DA3"/>
    <w:rsid w:val="00A67540"/>
    <w:rsid w:val="00A73E4C"/>
    <w:rsid w:val="00B67D7C"/>
    <w:rsid w:val="00B87E5E"/>
    <w:rsid w:val="00C728E1"/>
    <w:rsid w:val="00CC7F72"/>
    <w:rsid w:val="00D8196B"/>
    <w:rsid w:val="00F460F6"/>
    <w:rsid w:val="00FF33FA"/>
    <w:rsid w:val="3477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800</Words>
  <Characters>4564</Characters>
  <Lines>38</Lines>
  <Paragraphs>10</Paragraphs>
  <TotalTime>70</TotalTime>
  <ScaleCrop>false</ScaleCrop>
  <LinksUpToDate>false</LinksUpToDate>
  <CharactersWithSpaces>5354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2023-11-02T07:38:01Z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67A9B158321E435D94BE76B0AD169799_12</vt:lpwstr>
  </property>
</Properties>
</file>